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96" w:rsidRDefault="00334096" w:rsidP="00A46623">
      <w:pPr>
        <w:tabs>
          <w:tab w:val="num" w:pos="0"/>
        </w:tabs>
        <w:spacing w:line="240" w:lineRule="auto"/>
        <w:jc w:val="center"/>
        <w:rPr>
          <w:sz w:val="26"/>
          <w:szCs w:val="26"/>
        </w:rPr>
      </w:pPr>
      <w:r>
        <w:rPr>
          <w:b/>
          <w:bCs/>
        </w:rPr>
        <w:t xml:space="preserve">            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  <w:r w:rsidRPr="00A46623">
        <w:rPr>
          <w:rFonts w:asciiTheme="minorHAnsi" w:eastAsia="Calibri" w:hAnsiTheme="minorHAnsi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  <w:r w:rsidRPr="00A46623">
        <w:rPr>
          <w:rFonts w:asciiTheme="minorHAnsi" w:eastAsia="Calibri" w:hAnsiTheme="minorHAnsi"/>
          <w:sz w:val="22"/>
          <w:szCs w:val="22"/>
          <w:lang w:eastAsia="en-US"/>
        </w:rPr>
        <w:t>ОРЛОВСКАЯ СРЕДНЯЯ ОБЩЕОБРАЗОВАТЕЛЬНАЯ ШКОЛА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  <w:r w:rsidRPr="00A46623">
        <w:rPr>
          <w:rFonts w:asciiTheme="minorHAnsi" w:eastAsia="Calibri" w:hAnsiTheme="minorHAnsi"/>
          <w:sz w:val="22"/>
          <w:szCs w:val="22"/>
          <w:lang w:eastAsia="en-US"/>
        </w:rPr>
        <w:t>АЗОВСКОГО РАЙОНА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3"/>
        <w:gridCol w:w="3180"/>
        <w:gridCol w:w="3188"/>
      </w:tblGrid>
      <w:tr w:rsidR="00A46623" w:rsidRPr="00A46623" w:rsidTr="008614DC">
        <w:trPr>
          <w:trHeight w:val="3845"/>
        </w:trPr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ШМО начальных классов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______________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Васильченко Т.Е.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протокол №1 от «20»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Заместитель директора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по УВР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_____________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Михайлова И.Ю.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протокол №1 от «21» августа 2024г.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Директор МБОУ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Орловской СОШ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_________________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>Полухина</w:t>
            </w:r>
            <w:proofErr w:type="spellEnd"/>
            <w:r w:rsidRPr="00A46623">
              <w:rPr>
                <w:rFonts w:asciiTheme="minorHAnsi" w:hAnsiTheme="minorHAnsi"/>
                <w:color w:val="000000"/>
                <w:sz w:val="28"/>
                <w:szCs w:val="28"/>
                <w:lang w:eastAsia="en-US"/>
              </w:rPr>
              <w:t xml:space="preserve"> Д.В.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Приказ №16 от «23»</w:t>
            </w:r>
          </w:p>
          <w:p w:rsidR="00A46623" w:rsidRPr="00A46623" w:rsidRDefault="00A46623" w:rsidP="00A46623">
            <w:pPr>
              <w:widowControl/>
              <w:autoSpaceDE w:val="0"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</w:pPr>
            <w:r w:rsidRPr="00A46623">
              <w:rPr>
                <w:rFonts w:asciiTheme="minorHAnsi" w:hAnsiTheme="minorHAnsi"/>
                <w:color w:val="000000"/>
                <w:sz w:val="22"/>
                <w:szCs w:val="22"/>
                <w:lang w:eastAsia="en-US"/>
              </w:rPr>
              <w:t>августа 2024г.</w:t>
            </w:r>
          </w:p>
        </w:tc>
      </w:tr>
    </w:tbl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36"/>
          <w:szCs w:val="36"/>
          <w:lang w:eastAsia="en-US"/>
        </w:rPr>
      </w:pPr>
      <w:r w:rsidRPr="00A46623">
        <w:rPr>
          <w:rFonts w:asciiTheme="minorHAnsi" w:eastAsia="Calibri" w:hAnsiTheme="minorHAnsi"/>
          <w:sz w:val="36"/>
          <w:szCs w:val="36"/>
          <w:lang w:eastAsia="en-US"/>
        </w:rPr>
        <w:t>Рабочая программа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b/>
          <w:sz w:val="36"/>
          <w:szCs w:val="36"/>
          <w:lang w:eastAsia="en-US"/>
        </w:rPr>
      </w:pPr>
      <w:r>
        <w:rPr>
          <w:rFonts w:asciiTheme="minorHAnsi" w:eastAsia="Calibri" w:hAnsiTheme="minorHAnsi"/>
          <w:b/>
          <w:sz w:val="36"/>
          <w:szCs w:val="36"/>
          <w:lang w:eastAsia="en-US"/>
        </w:rPr>
        <w:t>по музыке</w:t>
      </w:r>
    </w:p>
    <w:p w:rsidR="00A46623" w:rsidRPr="00A46623" w:rsidRDefault="00A46623" w:rsidP="00A46623">
      <w:pPr>
        <w:widowControl/>
        <w:adjustRightInd/>
        <w:spacing w:line="240" w:lineRule="auto"/>
        <w:jc w:val="left"/>
        <w:textAlignment w:val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A46623">
        <w:rPr>
          <w:rFonts w:ascii="Calibri" w:eastAsia="Calibri" w:hAnsi="Calibri"/>
          <w:sz w:val="28"/>
          <w:szCs w:val="28"/>
          <w:lang w:eastAsia="en-US"/>
        </w:rPr>
        <w:t xml:space="preserve">адаптированная основной общеобразовательной программе образования обучающихся с умственной отсталостью (интеллектуальными </w:t>
      </w:r>
      <w:proofErr w:type="gramStart"/>
      <w:r w:rsidRPr="00A46623">
        <w:rPr>
          <w:rFonts w:ascii="Calibri" w:eastAsia="Calibri" w:hAnsi="Calibri"/>
          <w:sz w:val="28"/>
          <w:szCs w:val="28"/>
          <w:lang w:eastAsia="en-US"/>
        </w:rPr>
        <w:t xml:space="preserve">нарушениями)  </w:t>
      </w:r>
      <w:r w:rsidRPr="00A46623">
        <w:rPr>
          <w:rFonts w:eastAsia="Calibri"/>
          <w:sz w:val="28"/>
          <w:szCs w:val="28"/>
          <w:lang w:eastAsia="en-US"/>
        </w:rPr>
        <w:t xml:space="preserve"> </w:t>
      </w:r>
      <w:proofErr w:type="gramEnd"/>
      <w:r w:rsidRPr="00A46623">
        <w:rPr>
          <w:rFonts w:eastAsia="Calibri"/>
          <w:sz w:val="28"/>
          <w:szCs w:val="28"/>
          <w:lang w:eastAsia="en-US"/>
        </w:rPr>
        <w:t xml:space="preserve">       вариант 1</w:t>
      </w:r>
      <w:r w:rsidRPr="00A46623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28"/>
          <w:szCs w:val="28"/>
          <w:lang w:eastAsia="en-US"/>
        </w:rPr>
      </w:pPr>
      <w:r w:rsidRPr="00A46623"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b/>
          <w:sz w:val="32"/>
          <w:szCs w:val="32"/>
          <w:lang w:eastAsia="en-US"/>
        </w:rPr>
      </w:pPr>
      <w:r w:rsidRPr="00A46623">
        <w:rPr>
          <w:rFonts w:asciiTheme="minorHAnsi" w:eastAsia="Calibri" w:hAnsiTheme="minorHAnsi"/>
          <w:b/>
          <w:sz w:val="32"/>
          <w:szCs w:val="32"/>
          <w:lang w:eastAsia="en-US"/>
        </w:rPr>
        <w:t>2 класс</w:t>
      </w: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asciiTheme="minorHAnsi" w:eastAsia="Calibri" w:hAnsiTheme="minorHAnsi"/>
          <w:sz w:val="32"/>
          <w:szCs w:val="32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40" w:lineRule="atLeast"/>
        <w:jc w:val="left"/>
        <w:textAlignment w:val="auto"/>
        <w:rPr>
          <w:rFonts w:asciiTheme="minorHAnsi" w:eastAsia="Calibri" w:hAnsiTheme="minorHAnsi"/>
          <w:b/>
          <w:sz w:val="28"/>
          <w:szCs w:val="28"/>
          <w:lang w:eastAsia="en-US"/>
        </w:rPr>
      </w:pPr>
      <w:r w:rsidRPr="00A46623">
        <w:rPr>
          <w:rFonts w:asciiTheme="minorHAnsi" w:eastAsia="Calibri" w:hAnsiTheme="minorHAnsi"/>
          <w:b/>
          <w:sz w:val="28"/>
          <w:szCs w:val="28"/>
          <w:lang w:eastAsia="en-US"/>
        </w:rPr>
        <w:t>Количество часов: 33</w:t>
      </w:r>
    </w:p>
    <w:p w:rsidR="00A46623" w:rsidRPr="00A46623" w:rsidRDefault="00A46623" w:rsidP="00A46623">
      <w:pPr>
        <w:widowControl/>
        <w:adjustRightInd/>
        <w:spacing w:after="160" w:line="240" w:lineRule="atLeast"/>
        <w:jc w:val="left"/>
        <w:textAlignment w:val="auto"/>
        <w:rPr>
          <w:rFonts w:asciiTheme="minorHAnsi" w:eastAsia="Calibri" w:hAnsiTheme="minorHAnsi"/>
          <w:b/>
          <w:sz w:val="28"/>
          <w:szCs w:val="28"/>
          <w:lang w:eastAsia="en-US"/>
        </w:rPr>
      </w:pPr>
      <w:r w:rsidRPr="00A46623">
        <w:rPr>
          <w:rFonts w:asciiTheme="minorHAnsi" w:eastAsia="Calibri" w:hAnsiTheme="minorHAnsi"/>
          <w:b/>
          <w:sz w:val="28"/>
          <w:szCs w:val="28"/>
          <w:lang w:eastAsia="en-US"/>
        </w:rPr>
        <w:t xml:space="preserve">                       </w:t>
      </w:r>
    </w:p>
    <w:p w:rsidR="00A46623" w:rsidRPr="00A46623" w:rsidRDefault="00A46623" w:rsidP="00A46623">
      <w:pPr>
        <w:widowControl/>
        <w:adjustRightInd/>
        <w:spacing w:after="160" w:line="240" w:lineRule="atLeast"/>
        <w:jc w:val="left"/>
        <w:textAlignment w:val="auto"/>
        <w:rPr>
          <w:rFonts w:asciiTheme="minorHAnsi" w:eastAsia="Calibri" w:hAnsiTheme="minorHAnsi"/>
          <w:b/>
          <w:sz w:val="28"/>
          <w:szCs w:val="28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40" w:lineRule="atLeast"/>
        <w:jc w:val="right"/>
        <w:textAlignment w:val="auto"/>
        <w:rPr>
          <w:rFonts w:asciiTheme="minorHAnsi" w:eastAsia="Calibri" w:hAnsiTheme="minorHAnsi"/>
          <w:b/>
          <w:sz w:val="28"/>
          <w:szCs w:val="28"/>
          <w:lang w:eastAsia="en-US"/>
        </w:rPr>
      </w:pPr>
      <w:r w:rsidRPr="00A46623">
        <w:rPr>
          <w:rFonts w:asciiTheme="minorHAnsi" w:eastAsia="Calibri" w:hAnsiTheme="minorHAnsi"/>
          <w:b/>
          <w:sz w:val="28"/>
          <w:szCs w:val="28"/>
          <w:lang w:eastAsia="en-US"/>
        </w:rPr>
        <w:t xml:space="preserve">Учитель: </w:t>
      </w:r>
      <w:proofErr w:type="spellStart"/>
      <w:r w:rsidRPr="00A46623">
        <w:rPr>
          <w:rFonts w:asciiTheme="minorHAnsi" w:eastAsia="Calibri" w:hAnsiTheme="minorHAnsi"/>
          <w:b/>
          <w:sz w:val="28"/>
          <w:szCs w:val="28"/>
          <w:lang w:eastAsia="en-US"/>
        </w:rPr>
        <w:t>Михайлец</w:t>
      </w:r>
      <w:proofErr w:type="spellEnd"/>
      <w:r w:rsidRPr="00A46623">
        <w:rPr>
          <w:rFonts w:asciiTheme="minorHAnsi" w:eastAsia="Calibri" w:hAnsiTheme="minorHAnsi"/>
          <w:b/>
          <w:sz w:val="28"/>
          <w:szCs w:val="28"/>
          <w:lang w:eastAsia="en-US"/>
        </w:rPr>
        <w:t xml:space="preserve"> Елена Николаевна</w:t>
      </w:r>
    </w:p>
    <w:p w:rsidR="00A46623" w:rsidRPr="00A46623" w:rsidRDefault="00A46623" w:rsidP="00A46623">
      <w:pPr>
        <w:widowControl/>
        <w:adjustRightInd/>
        <w:spacing w:after="160" w:line="252" w:lineRule="auto"/>
        <w:jc w:val="center"/>
        <w:textAlignment w:val="auto"/>
        <w:rPr>
          <w:rFonts w:asciiTheme="minorHAnsi" w:eastAsia="Calibri" w:hAnsiTheme="minorHAnsi"/>
          <w:sz w:val="22"/>
          <w:szCs w:val="22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52" w:lineRule="auto"/>
        <w:textAlignment w:val="auto"/>
        <w:rPr>
          <w:rFonts w:asciiTheme="minorHAnsi" w:eastAsia="Calibri" w:hAnsiTheme="minorHAnsi"/>
          <w:b/>
          <w:iCs/>
          <w:sz w:val="28"/>
          <w:szCs w:val="28"/>
          <w:lang w:eastAsia="en-US"/>
        </w:rPr>
      </w:pPr>
    </w:p>
    <w:p w:rsidR="00A46623" w:rsidRPr="00A46623" w:rsidRDefault="00837A76" w:rsidP="00A46623">
      <w:pPr>
        <w:widowControl/>
        <w:adjustRightInd/>
        <w:spacing w:after="160" w:line="252" w:lineRule="auto"/>
        <w:jc w:val="center"/>
        <w:textAlignment w:val="auto"/>
        <w:rPr>
          <w:rFonts w:asciiTheme="minorHAnsi" w:eastAsia="Calibri" w:hAnsiTheme="minorHAnsi"/>
          <w:b/>
          <w:iCs/>
          <w:sz w:val="28"/>
          <w:szCs w:val="28"/>
          <w:lang w:eastAsia="en-US"/>
        </w:rPr>
      </w:pPr>
      <w:r>
        <w:rPr>
          <w:rFonts w:asciiTheme="minorHAnsi" w:eastAsia="Calibri" w:hAnsiTheme="minorHAnsi"/>
          <w:b/>
          <w:iCs/>
          <w:sz w:val="28"/>
          <w:szCs w:val="28"/>
          <w:lang w:eastAsia="en-US"/>
        </w:rPr>
        <w:t>2024-2025</w:t>
      </w:r>
      <w:bookmarkStart w:id="0" w:name="_GoBack"/>
      <w:bookmarkEnd w:id="0"/>
      <w:r w:rsidR="00A46623" w:rsidRPr="00A46623">
        <w:rPr>
          <w:rFonts w:asciiTheme="minorHAnsi" w:eastAsia="Calibri" w:hAnsiTheme="minorHAnsi"/>
          <w:b/>
          <w:iCs/>
          <w:sz w:val="28"/>
          <w:szCs w:val="28"/>
          <w:lang w:eastAsia="en-US"/>
        </w:rPr>
        <w:t xml:space="preserve"> учебный год</w:t>
      </w:r>
    </w:p>
    <w:p w:rsidR="00A46623" w:rsidRPr="00A46623" w:rsidRDefault="00A46623" w:rsidP="00A46623">
      <w:pPr>
        <w:widowControl/>
        <w:adjustRightInd/>
        <w:spacing w:after="160" w:line="252" w:lineRule="auto"/>
        <w:jc w:val="center"/>
        <w:textAlignment w:val="auto"/>
        <w:rPr>
          <w:rFonts w:asciiTheme="minorHAnsi" w:eastAsia="Calibri" w:hAnsiTheme="minorHAnsi"/>
          <w:b/>
          <w:iCs/>
          <w:sz w:val="28"/>
          <w:szCs w:val="28"/>
          <w:lang w:eastAsia="en-US"/>
        </w:rPr>
      </w:pPr>
    </w:p>
    <w:p w:rsidR="00A46623" w:rsidRPr="00A46623" w:rsidRDefault="00A46623" w:rsidP="00A46623">
      <w:pPr>
        <w:widowControl/>
        <w:adjustRightInd/>
        <w:spacing w:after="160" w:line="254" w:lineRule="auto"/>
        <w:jc w:val="center"/>
        <w:textAlignment w:val="auto"/>
        <w:rPr>
          <w:rFonts w:eastAsia="Calibri"/>
          <w:b/>
          <w:sz w:val="28"/>
          <w:szCs w:val="28"/>
          <w:lang w:eastAsia="en-US"/>
        </w:rPr>
      </w:pPr>
      <w:r w:rsidRPr="00A46623">
        <w:rPr>
          <w:rFonts w:eastAsia="Calibri"/>
          <w:b/>
          <w:sz w:val="28"/>
          <w:szCs w:val="28"/>
          <w:lang w:eastAsia="en-US"/>
        </w:rPr>
        <w:t>Пояснительная записка.</w:t>
      </w:r>
    </w:p>
    <w:p w:rsidR="00A46623" w:rsidRPr="00A46623" w:rsidRDefault="00A46623" w:rsidP="00A46623">
      <w:pPr>
        <w:widowControl/>
        <w:tabs>
          <w:tab w:val="left" w:pos="6657"/>
        </w:tabs>
        <w:adjustRightInd/>
        <w:spacing w:after="200" w:line="276" w:lineRule="auto"/>
        <w:ind w:left="142" w:firstLine="398"/>
        <w:textAlignment w:val="auto"/>
      </w:pPr>
      <w:r w:rsidRPr="00A46623">
        <w:t>В основу программы положены следующие документы:</w:t>
      </w:r>
    </w:p>
    <w:p w:rsidR="00A46623" w:rsidRPr="00A46623" w:rsidRDefault="00A46623" w:rsidP="00A46623">
      <w:pPr>
        <w:widowControl/>
        <w:numPr>
          <w:ilvl w:val="0"/>
          <w:numId w:val="2"/>
        </w:numPr>
        <w:tabs>
          <w:tab w:val="left" w:pos="6657"/>
        </w:tabs>
        <w:adjustRightInd/>
        <w:spacing w:after="160" w:line="254" w:lineRule="auto"/>
        <w:ind w:left="142" w:firstLine="398"/>
        <w:jc w:val="left"/>
        <w:textAlignment w:val="auto"/>
        <w:rPr>
          <w:b/>
        </w:rPr>
      </w:pPr>
      <w:r w:rsidRPr="00A46623"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0,25 га"/>
        </w:smartTagPr>
        <w:r w:rsidRPr="00A46623">
          <w:t>2012 г</w:t>
        </w:r>
      </w:smartTag>
      <w:r w:rsidRPr="00A46623">
        <w:t>. № 273 – ФЗ;</w:t>
      </w:r>
    </w:p>
    <w:p w:rsidR="00A46623" w:rsidRPr="00A46623" w:rsidRDefault="00A46623" w:rsidP="00A46623">
      <w:pPr>
        <w:widowControl/>
        <w:numPr>
          <w:ilvl w:val="0"/>
          <w:numId w:val="2"/>
        </w:numPr>
        <w:tabs>
          <w:tab w:val="left" w:pos="6657"/>
        </w:tabs>
        <w:adjustRightInd/>
        <w:spacing w:after="160" w:line="254" w:lineRule="auto"/>
        <w:ind w:left="142" w:firstLine="398"/>
        <w:jc w:val="left"/>
        <w:textAlignment w:val="auto"/>
        <w:rPr>
          <w:b/>
        </w:rPr>
      </w:pPr>
      <w:r w:rsidRPr="00A46623"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 № 1599 (далее – ФГОС ИН);</w:t>
      </w:r>
    </w:p>
    <w:p w:rsidR="00A46623" w:rsidRPr="00A46623" w:rsidRDefault="00A46623" w:rsidP="00A46623">
      <w:pPr>
        <w:widowControl/>
        <w:shd w:val="clear" w:color="auto" w:fill="FFFFFF"/>
        <w:adjustRightInd/>
        <w:spacing w:after="255" w:line="300" w:lineRule="atLeast"/>
        <w:jc w:val="left"/>
        <w:textAlignment w:val="auto"/>
        <w:outlineLvl w:val="1"/>
        <w:rPr>
          <w:color w:val="4D4D4D"/>
        </w:rPr>
      </w:pPr>
      <w:r w:rsidRPr="00A46623">
        <w:rPr>
          <w:color w:val="4D4D4D"/>
        </w:rPr>
        <w:t xml:space="preserve">          - </w:t>
      </w:r>
      <w:r w:rsidRPr="00A46623">
        <w:t>Приказ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A46623" w:rsidRPr="00A46623" w:rsidRDefault="00A46623" w:rsidP="00A46623">
      <w:pPr>
        <w:widowControl/>
        <w:numPr>
          <w:ilvl w:val="0"/>
          <w:numId w:val="2"/>
        </w:numPr>
        <w:tabs>
          <w:tab w:val="left" w:pos="6657"/>
        </w:tabs>
        <w:adjustRightInd/>
        <w:spacing w:after="160" w:line="254" w:lineRule="auto"/>
        <w:ind w:left="142" w:firstLine="398"/>
        <w:jc w:val="left"/>
        <w:textAlignment w:val="auto"/>
        <w:rPr>
          <w:b/>
        </w:rPr>
      </w:pPr>
      <w:r w:rsidRPr="00A46623"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(</w:t>
      </w:r>
      <w:r w:rsidRPr="00A46623">
        <w:rPr>
          <w:bCs/>
        </w:rPr>
        <w:t xml:space="preserve">Санитарно-эпидемиологические правила и нормативы СанПиН 2.4.2.3286-15), </w:t>
      </w:r>
      <w:r w:rsidRPr="00A46623">
        <w:t>утвержденные постановлением Главного государственного санитарного врача Российской Федерации от 10.07.2015 № 26»;</w:t>
      </w:r>
    </w:p>
    <w:p w:rsidR="00A46623" w:rsidRPr="00A46623" w:rsidRDefault="00A46623" w:rsidP="00A46623">
      <w:pPr>
        <w:widowControl/>
        <w:numPr>
          <w:ilvl w:val="0"/>
          <w:numId w:val="2"/>
        </w:numPr>
        <w:autoSpaceDE w:val="0"/>
        <w:adjustRightInd/>
        <w:spacing w:after="160" w:line="254" w:lineRule="auto"/>
        <w:ind w:left="142" w:firstLine="398"/>
        <w:contextualSpacing/>
        <w:jc w:val="left"/>
        <w:textAlignment w:val="auto"/>
      </w:pPr>
      <w:r w:rsidRPr="00A46623">
        <w:t xml:space="preserve">Приказом </w:t>
      </w:r>
      <w:proofErr w:type="spellStart"/>
      <w:r w:rsidRPr="00A46623">
        <w:t>Минпросвещения</w:t>
      </w:r>
      <w:proofErr w:type="spellEnd"/>
      <w:r w:rsidRPr="00A46623">
        <w:t xml:space="preserve"> России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28.12.2018 N 345 (ред. от 18. 05. 2020г.)</w:t>
      </w:r>
    </w:p>
    <w:p w:rsidR="00A46623" w:rsidRPr="00A46623" w:rsidRDefault="00A46623" w:rsidP="00A46623">
      <w:pPr>
        <w:widowControl/>
        <w:autoSpaceDE w:val="0"/>
        <w:spacing w:after="160" w:line="254" w:lineRule="auto"/>
        <w:ind w:left="540"/>
        <w:contextualSpacing/>
        <w:textAlignment w:val="auto"/>
      </w:pPr>
    </w:p>
    <w:p w:rsidR="00A46623" w:rsidRPr="00A46623" w:rsidRDefault="00A46623" w:rsidP="00A46623">
      <w:pPr>
        <w:widowControl/>
        <w:adjustRightInd/>
        <w:spacing w:after="200" w:line="276" w:lineRule="auto"/>
        <w:ind w:left="142" w:firstLine="398"/>
        <w:textAlignment w:val="auto"/>
        <w:rPr>
          <w:lang w:eastAsia="ar-SA"/>
        </w:rPr>
      </w:pPr>
      <w:r w:rsidRPr="00A46623">
        <w:rPr>
          <w:lang w:eastAsia="ar-SA"/>
        </w:rPr>
        <w:tab/>
        <w:t xml:space="preserve">- Адаптированной основной общеобразовательной программой </w:t>
      </w:r>
      <w:r w:rsidRPr="00A46623">
        <w:rPr>
          <w:bCs/>
          <w:lang w:eastAsia="ar-SA"/>
        </w:rPr>
        <w:t>образования обучающихся с умственной отсталостью (интеллектуальными нарушениями)</w:t>
      </w:r>
      <w:r w:rsidRPr="00A46623">
        <w:rPr>
          <w:lang w:eastAsia="ar-SA"/>
        </w:rPr>
        <w:t xml:space="preserve"> МБОУ Орловская СОШ (Вариант 1)</w:t>
      </w:r>
    </w:p>
    <w:p w:rsidR="00A46623" w:rsidRPr="00A46623" w:rsidRDefault="00A46623" w:rsidP="00A46623">
      <w:pPr>
        <w:widowControl/>
        <w:adjustRightInd/>
        <w:spacing w:after="200" w:line="276" w:lineRule="auto"/>
        <w:jc w:val="left"/>
        <w:textAlignment w:val="auto"/>
        <w:rPr>
          <w:rFonts w:eastAsia="Calibri"/>
          <w:color w:val="000000"/>
        </w:rPr>
      </w:pPr>
      <w:r w:rsidRPr="00A46623">
        <w:rPr>
          <w:rFonts w:eastAsia="Calibri"/>
          <w:color w:val="000000"/>
        </w:rPr>
        <w:t>- Положения «</w:t>
      </w:r>
      <w:proofErr w:type="gramStart"/>
      <w:r w:rsidRPr="00A46623">
        <w:rPr>
          <w:rFonts w:eastAsia="Calibri"/>
          <w:lang w:eastAsia="en-US"/>
        </w:rPr>
        <w:t>О  разработке</w:t>
      </w:r>
      <w:proofErr w:type="gramEnd"/>
      <w:r w:rsidRPr="00A46623">
        <w:rPr>
          <w:rFonts w:eastAsia="Calibri"/>
          <w:lang w:eastAsia="en-US"/>
        </w:rPr>
        <w:t xml:space="preserve"> и утверждении рабочих программ учебных предметов, курсов,    дисциплин МБОУ Орловской СОШ», принятой решением педсовета</w:t>
      </w:r>
      <w:r w:rsidRPr="00A46623">
        <w:rPr>
          <w:rFonts w:eastAsia="Calibri"/>
          <w:color w:val="000000"/>
        </w:rPr>
        <w:t xml:space="preserve">  от 23.08.2021 года протокол № 1 и приказа по МБОУ Орловской СОШ от 23.08.2021г. №1.</w:t>
      </w:r>
    </w:p>
    <w:p w:rsidR="00A46623" w:rsidRPr="00A46623" w:rsidRDefault="00A46623" w:rsidP="00A46623">
      <w:pPr>
        <w:widowControl/>
        <w:adjustRightInd/>
        <w:spacing w:after="200" w:line="276" w:lineRule="auto"/>
        <w:jc w:val="left"/>
        <w:textAlignment w:val="auto"/>
        <w:rPr>
          <w:rFonts w:eastAsia="Calibri"/>
          <w:lang w:eastAsia="en-US"/>
        </w:rPr>
      </w:pPr>
      <w:r w:rsidRPr="00A46623">
        <w:rPr>
          <w:rFonts w:eastAsia="Calibri"/>
          <w:lang w:eastAsia="en-US"/>
        </w:rPr>
        <w:t xml:space="preserve">- Учебного плана МБОУ Орловская СОШ на 2024 – 2025 учебный год, принятого на педагогическом совете 22.08.2024года, протокол №1 и </w:t>
      </w:r>
      <w:r w:rsidRPr="00A46623">
        <w:rPr>
          <w:rFonts w:eastAsia="Calibri"/>
          <w:color w:val="000000"/>
        </w:rPr>
        <w:t>приказа по МБОУ Орловской СОШ от 23.08.2024г. №</w:t>
      </w:r>
      <w:proofErr w:type="gramStart"/>
      <w:r w:rsidRPr="00A46623">
        <w:rPr>
          <w:rFonts w:eastAsia="Calibri"/>
          <w:color w:val="000000"/>
        </w:rPr>
        <w:t>16</w:t>
      </w:r>
      <w:r w:rsidRPr="00A46623">
        <w:rPr>
          <w:rFonts w:eastAsia="Calibri"/>
          <w:lang w:eastAsia="en-US"/>
        </w:rPr>
        <w:t xml:space="preserve"> .</w:t>
      </w:r>
      <w:proofErr w:type="gramEnd"/>
    </w:p>
    <w:p w:rsidR="00A46623" w:rsidRPr="00A46623" w:rsidRDefault="00A46623" w:rsidP="00A46623">
      <w:pPr>
        <w:widowControl/>
        <w:adjustRightInd/>
        <w:spacing w:after="200" w:line="276" w:lineRule="auto"/>
        <w:jc w:val="left"/>
        <w:textAlignment w:val="auto"/>
        <w:rPr>
          <w:lang w:eastAsia="en-US" w:bidi="en-US"/>
        </w:rPr>
      </w:pPr>
      <w:r w:rsidRPr="00A46623">
        <w:rPr>
          <w:lang w:eastAsia="en-US" w:bidi="en-US"/>
        </w:rPr>
        <w:t xml:space="preserve">- Устава МБОУ Орловской </w:t>
      </w:r>
      <w:proofErr w:type="gramStart"/>
      <w:r w:rsidRPr="00A46623">
        <w:rPr>
          <w:lang w:eastAsia="en-US" w:bidi="en-US"/>
        </w:rPr>
        <w:t>СОШ  утвержденного</w:t>
      </w:r>
      <w:proofErr w:type="gramEnd"/>
      <w:r w:rsidRPr="00A46623">
        <w:rPr>
          <w:lang w:eastAsia="en-US" w:bidi="en-US"/>
        </w:rPr>
        <w:t xml:space="preserve"> Азовским районным отделом образования приказ № 824 от 19.12.2019г. </w:t>
      </w:r>
    </w:p>
    <w:p w:rsidR="00A46623" w:rsidRDefault="00A46623" w:rsidP="00B13D57">
      <w:pPr>
        <w:rPr>
          <w:iCs/>
          <w:kern w:val="3"/>
        </w:rPr>
      </w:pPr>
    </w:p>
    <w:p w:rsidR="00A46623" w:rsidRDefault="00A46623" w:rsidP="00B13D57">
      <w:pPr>
        <w:rPr>
          <w:iCs/>
          <w:kern w:val="3"/>
        </w:rPr>
      </w:pPr>
    </w:p>
    <w:p w:rsidR="00B13D57" w:rsidRPr="00A46623" w:rsidRDefault="00B13D57" w:rsidP="00B13D57">
      <w:pPr>
        <w:rPr>
          <w:b/>
          <w:sz w:val="28"/>
          <w:szCs w:val="28"/>
        </w:rPr>
      </w:pPr>
      <w:r w:rsidRPr="00A46623">
        <w:rPr>
          <w:rFonts w:eastAsia="Calibri"/>
          <w:b/>
          <w:sz w:val="28"/>
          <w:szCs w:val="28"/>
          <w:lang w:eastAsia="en-US"/>
        </w:rPr>
        <w:t>Цель уроков музыки:</w:t>
      </w:r>
    </w:p>
    <w:p w:rsidR="00B13D57" w:rsidRPr="00A46623" w:rsidRDefault="00B13D57" w:rsidP="00B13D57">
      <w:pPr>
        <w:rPr>
          <w:b/>
        </w:rPr>
      </w:pPr>
      <w:r w:rsidRPr="00A46623">
        <w:rPr>
          <w:color w:val="000000"/>
        </w:rPr>
        <w:t xml:space="preserve"> </w:t>
      </w:r>
      <w:r w:rsidRPr="00A46623">
        <w:rPr>
          <w:color w:val="000000"/>
          <w:shd w:val="clear" w:color="auto" w:fill="FFFFFF"/>
        </w:rPr>
        <w:t>формирование музыкальной культуры как неотъемлемой части духовной культуры школьников</w:t>
      </w:r>
      <w:r w:rsidRPr="00A46623">
        <w:rPr>
          <w:b/>
          <w:bCs/>
          <w:color w:val="000000"/>
          <w:shd w:val="clear" w:color="auto" w:fill="FFFFFF"/>
        </w:rPr>
        <w:t>.</w:t>
      </w:r>
    </w:p>
    <w:p w:rsidR="00B13D57" w:rsidRPr="00A46623" w:rsidRDefault="00B13D57" w:rsidP="00B13D57">
      <w:pPr>
        <w:rPr>
          <w:color w:val="000000"/>
          <w:sz w:val="28"/>
          <w:szCs w:val="28"/>
        </w:rPr>
      </w:pPr>
      <w:r w:rsidRPr="00A46623">
        <w:rPr>
          <w:b/>
          <w:color w:val="000000"/>
          <w:sz w:val="28"/>
          <w:szCs w:val="28"/>
        </w:rPr>
        <w:lastRenderedPageBreak/>
        <w:t>Задачи</w:t>
      </w:r>
      <w:r w:rsidRPr="00A46623">
        <w:rPr>
          <w:color w:val="000000"/>
          <w:sz w:val="28"/>
          <w:szCs w:val="28"/>
        </w:rPr>
        <w:t>:</w:t>
      </w:r>
    </w:p>
    <w:p w:rsidR="00B13D57" w:rsidRPr="00A46623" w:rsidRDefault="00B13D57" w:rsidP="00B13D57">
      <w:pPr>
        <w:rPr>
          <w:u w:val="single"/>
        </w:rPr>
      </w:pPr>
      <w:r w:rsidRPr="00A46623">
        <w:rPr>
          <w:u w:val="single"/>
        </w:rPr>
        <w:t>Образовательные</w:t>
      </w:r>
    </w:p>
    <w:p w:rsidR="00B13D57" w:rsidRPr="00A46623" w:rsidRDefault="00B13D57" w:rsidP="00B13D57">
      <w:r w:rsidRPr="00A46623">
        <w:t>Формирование знаний о музыке с помощью изучения произведений различных жанров, а также в процессе собственной музыкально-исполнительской деятельности; музыкально-эстетического словаря; ориентировки в средствах музыкальной выразительности; совершенствование певческих навыков;</w:t>
      </w:r>
    </w:p>
    <w:p w:rsidR="00B13D57" w:rsidRPr="00A46623" w:rsidRDefault="00B13D57" w:rsidP="00B13D57">
      <w:proofErr w:type="spellStart"/>
      <w:r w:rsidRPr="00A46623">
        <w:rPr>
          <w:u w:val="single"/>
        </w:rPr>
        <w:t>Корреционно</w:t>
      </w:r>
      <w:proofErr w:type="spellEnd"/>
      <w:r w:rsidRPr="00A46623">
        <w:rPr>
          <w:u w:val="single"/>
        </w:rPr>
        <w:t>-развивающие:</w:t>
      </w:r>
    </w:p>
    <w:p w:rsidR="00B13D57" w:rsidRPr="00A46623" w:rsidRDefault="00B13D57" w:rsidP="00B13D57">
      <w:r w:rsidRPr="00A46623">
        <w:t xml:space="preserve">- коррекция отклонения в интеллектуальном развитии; </w:t>
      </w:r>
    </w:p>
    <w:p w:rsidR="00B13D57" w:rsidRPr="00A46623" w:rsidRDefault="00B13D57" w:rsidP="00B13D57">
      <w:r w:rsidRPr="00A46623">
        <w:t xml:space="preserve"> - коррекция нарушения </w:t>
      </w:r>
      <w:proofErr w:type="spellStart"/>
      <w:r w:rsidRPr="00A46623">
        <w:t>звукопроизносительной</w:t>
      </w:r>
      <w:proofErr w:type="spellEnd"/>
      <w:r w:rsidRPr="00A46623">
        <w:t xml:space="preserve"> стороны речи; </w:t>
      </w:r>
    </w:p>
    <w:p w:rsidR="00B13D57" w:rsidRPr="00A46623" w:rsidRDefault="00B13D57" w:rsidP="00B13D57">
      <w:r w:rsidRPr="00A46623">
        <w:t>- коррекция самовыражения умственно отсталых школьников через занятия музыкальной деятельностью;</w:t>
      </w:r>
    </w:p>
    <w:p w:rsidR="00B13D57" w:rsidRPr="00A46623" w:rsidRDefault="00B13D57" w:rsidP="00B13D57">
      <w:r w:rsidRPr="00A46623">
        <w:t xml:space="preserve"> - способствование преодолению неадекватных форм поведения, снятию эмоционального напряжения; </w:t>
      </w:r>
    </w:p>
    <w:p w:rsidR="00B13D57" w:rsidRPr="00A46623" w:rsidRDefault="00B13D57" w:rsidP="00B13D57">
      <w:r w:rsidRPr="00A46623">
        <w:t xml:space="preserve">- приобретение навыков искреннего, глубокого и свободного общения с окружающими; </w:t>
      </w:r>
    </w:p>
    <w:p w:rsidR="00B13D57" w:rsidRPr="00A46623" w:rsidRDefault="00B13D57" w:rsidP="00B13D57">
      <w:r w:rsidRPr="00A46623">
        <w:t>- развитие чувств</w:t>
      </w:r>
      <w:r w:rsidRPr="00A46623">
        <w:rPr>
          <w:color w:val="000000" w:themeColor="text1"/>
        </w:rPr>
        <w:t>а</w:t>
      </w:r>
      <w:r w:rsidRPr="00A46623">
        <w:t xml:space="preserve"> ритма, речевой активности, </w:t>
      </w:r>
      <w:proofErr w:type="spellStart"/>
      <w:r w:rsidRPr="00A46623">
        <w:t>звуковысотного</w:t>
      </w:r>
      <w:proofErr w:type="spellEnd"/>
      <w:r w:rsidRPr="00A46623">
        <w:t xml:space="preserve"> слуха, музыкальной памяти, эмоциональной отзывчивости и способности; </w:t>
      </w:r>
    </w:p>
    <w:p w:rsidR="00B13D57" w:rsidRPr="00A46623" w:rsidRDefault="00B13D57" w:rsidP="00B13D57">
      <w:r w:rsidRPr="00A46623">
        <w:t>- развитие творческих способностей.</w:t>
      </w:r>
    </w:p>
    <w:p w:rsidR="00B13D57" w:rsidRPr="00A46623" w:rsidRDefault="00B13D57" w:rsidP="00B13D57">
      <w:r w:rsidRPr="00A46623">
        <w:rPr>
          <w:u w:val="single"/>
        </w:rPr>
        <w:t>Воспитательные:</w:t>
      </w:r>
    </w:p>
    <w:p w:rsidR="00B13D57" w:rsidRPr="00A46623" w:rsidRDefault="00B13D57" w:rsidP="00B13D57">
      <w:r w:rsidRPr="00A46623">
        <w:t>воспитание интереса и любви к музыкальному искусству.</w:t>
      </w:r>
    </w:p>
    <w:p w:rsidR="00A46623" w:rsidRPr="00A46623" w:rsidRDefault="00A46623" w:rsidP="00B13D57">
      <w:pPr>
        <w:rPr>
          <w:b/>
        </w:rPr>
      </w:pPr>
    </w:p>
    <w:p w:rsidR="00A22C96" w:rsidRPr="00A46623" w:rsidRDefault="00A46623" w:rsidP="00B13D57">
      <w:pPr>
        <w:rPr>
          <w:b/>
          <w:sz w:val="28"/>
          <w:szCs w:val="28"/>
        </w:rPr>
      </w:pPr>
      <w:r w:rsidRPr="00A46623">
        <w:rPr>
          <w:b/>
        </w:rPr>
        <w:t xml:space="preserve">                    </w:t>
      </w:r>
      <w:proofErr w:type="gramStart"/>
      <w:r w:rsidR="00B13D57" w:rsidRPr="00A46623">
        <w:rPr>
          <w:b/>
          <w:sz w:val="28"/>
          <w:szCs w:val="28"/>
        </w:rPr>
        <w:t>Место  предмета</w:t>
      </w:r>
      <w:proofErr w:type="gramEnd"/>
      <w:r w:rsidR="00B13D57" w:rsidRPr="00A46623">
        <w:rPr>
          <w:b/>
          <w:sz w:val="28"/>
          <w:szCs w:val="28"/>
        </w:rPr>
        <w:t xml:space="preserve"> в учебном плане</w:t>
      </w:r>
    </w:p>
    <w:p w:rsidR="00B13D57" w:rsidRPr="00A46623" w:rsidRDefault="00A22C96" w:rsidP="00B13D57">
      <w:r w:rsidRPr="00A46623">
        <w:t>Учебный предмет «Музыка» входит в предметную область «Искусство» и относится к обязательной части учебного плана образования обучающихся с умственной отсталостью (интеллектуальными нарушениями</w:t>
      </w:r>
      <w:proofErr w:type="gramStart"/>
      <w:r w:rsidRPr="00A46623">
        <w:t>).Программа</w:t>
      </w:r>
      <w:proofErr w:type="gramEnd"/>
      <w:r w:rsidRPr="00A46623">
        <w:t xml:space="preserve"> р</w:t>
      </w:r>
      <w:r w:rsidR="00B13D57" w:rsidRPr="00A46623">
        <w:t xml:space="preserve">ассчитана на </w:t>
      </w:r>
      <w:r w:rsidR="00B13D57" w:rsidRPr="00A46623">
        <w:rPr>
          <w:b/>
        </w:rPr>
        <w:t>34 ч. в год</w:t>
      </w:r>
      <w:r w:rsidR="00B13D57" w:rsidRPr="00A46623">
        <w:t xml:space="preserve"> (1ч. в неделю</w:t>
      </w:r>
      <w:r w:rsidR="00A46623" w:rsidRPr="00A46623">
        <w:t>)</w:t>
      </w:r>
    </w:p>
    <w:p w:rsidR="00B13D57" w:rsidRPr="00A46623" w:rsidRDefault="00B13D57" w:rsidP="00B13D57">
      <w:r w:rsidRPr="00A46623">
        <w:t>Уровень обучения – базовый.</w:t>
      </w:r>
    </w:p>
    <w:p w:rsidR="00A46623" w:rsidRPr="00A46623" w:rsidRDefault="00A46623" w:rsidP="00B13D57">
      <w:pPr>
        <w:rPr>
          <w:b/>
        </w:rPr>
      </w:pPr>
    </w:p>
    <w:p w:rsidR="00B13D57" w:rsidRPr="00A46623" w:rsidRDefault="00B13D57" w:rsidP="00B13D57">
      <w:pPr>
        <w:rPr>
          <w:b/>
          <w:sz w:val="28"/>
          <w:szCs w:val="28"/>
        </w:rPr>
      </w:pPr>
      <w:r w:rsidRPr="00A46623">
        <w:rPr>
          <w:b/>
          <w:sz w:val="28"/>
          <w:szCs w:val="28"/>
        </w:rPr>
        <w:t>Общая характеристика учебного предмета</w:t>
      </w:r>
    </w:p>
    <w:p w:rsidR="00B13D57" w:rsidRPr="00A46623" w:rsidRDefault="00B13D57" w:rsidP="00B13D57">
      <w:pPr>
        <w:rPr>
          <w:b/>
        </w:rPr>
      </w:pPr>
      <w:r w:rsidRPr="00A46623">
        <w:t xml:space="preserve"> Программа по музыке и пению состоит из следующих разделов: «Пение», «Слушание музыки» и «Элементы музыкальной грамотности». В зависимости от использования различных видов музыкальной и </w:t>
      </w:r>
      <w:proofErr w:type="gramStart"/>
      <w:r w:rsidRPr="00A46623">
        <w:t>художественной  деятельности</w:t>
      </w:r>
      <w:proofErr w:type="gramEnd"/>
      <w:r w:rsidRPr="00A46623">
        <w:t>, наличия темы используются доминантные, комбинированные, тематические и комплексные типы уроков.</w:t>
      </w:r>
    </w:p>
    <w:p w:rsidR="00B13D57" w:rsidRPr="00A46623" w:rsidRDefault="00B13D57" w:rsidP="006A607D">
      <w:pPr>
        <w:pStyle w:val="a3"/>
        <w:spacing w:line="276" w:lineRule="auto"/>
      </w:pPr>
      <w:r w:rsidRPr="00A46623">
        <w:t xml:space="preserve">         </w:t>
      </w:r>
      <w:r w:rsidRPr="006A607D">
        <w:rPr>
          <w:b/>
        </w:rPr>
        <w:t>Содержание программы</w:t>
      </w:r>
      <w:r w:rsidRPr="00A46623">
        <w:t xml:space="preserve"> соответствует обязательному минимуму содержания образования и базируется на изучении школьниками основ музыкального искусства: </w:t>
      </w:r>
    </w:p>
    <w:p w:rsidR="00B13D57" w:rsidRPr="00A46623" w:rsidRDefault="00B13D57" w:rsidP="006A607D">
      <w:pPr>
        <w:pStyle w:val="a3"/>
        <w:spacing w:line="276" w:lineRule="auto"/>
      </w:pPr>
      <w:r w:rsidRPr="00A46623">
        <w:t xml:space="preserve">• Жанры музыки (песня, танец, марш и их разновидности); интонация как носитель образного смысла музыкального произведения; основные средства музыкальной выразительности; развитие музыки на основе повтора, контраста, вариативности; </w:t>
      </w:r>
      <w:r w:rsidRPr="00A46623">
        <w:br/>
        <w:t xml:space="preserve">формы музыки – одночастная, двухчастная, трёхчастная, куплетная, рондо, вариации. </w:t>
      </w:r>
      <w:r w:rsidRPr="00A46623">
        <w:br/>
        <w:t xml:space="preserve">• Освоение различных видов творческой деятельности, способствующих проникновению в образ, смысл произведения, проживанию его самим ребёнком. </w:t>
      </w:r>
      <w:r w:rsidRPr="00A46623">
        <w:br/>
        <w:t xml:space="preserve">• Постижение различных пластов музыкальной культуры, стилей национальных и </w:t>
      </w:r>
      <w:r w:rsidRPr="00A46623">
        <w:lastRenderedPageBreak/>
        <w:t>индивидуальных, основываясь на приеме «</w:t>
      </w:r>
      <w:proofErr w:type="spellStart"/>
      <w:r w:rsidRPr="00A46623">
        <w:t>полистилистики</w:t>
      </w:r>
      <w:proofErr w:type="spellEnd"/>
      <w:r w:rsidRPr="00A46623">
        <w:t xml:space="preserve">» (намеренном соединении произведений различных стилистических явлений). </w:t>
      </w:r>
    </w:p>
    <w:p w:rsidR="00B13D57" w:rsidRPr="00A46623" w:rsidRDefault="00B13D57" w:rsidP="006A607D">
      <w:pPr>
        <w:pStyle w:val="a3"/>
        <w:spacing w:line="276" w:lineRule="auto"/>
      </w:pPr>
      <w:r w:rsidRPr="00A46623">
        <w:t xml:space="preserve">         Содержание программы концентрируется в учебных темах каждого полугодия. Музыкальные произведения, предлагаемые в программе, повторяются в разных учебных темах с новыми задачами. Такой принцип расположения музыкального материала условно назван принципом «концентрической спирали». Его реализация в учебно-воспитательном процессе даёт возможность возвращения школьника к уже знакомым музыкальным сочинениям, что будет служить необходимым стимулом для повторного «вживания» ребенка в их содержание, интонационно-образные особенности, будет порождать новые мысли и чувства, ассоциации с другими образцами музыки, закреплять уже полученные представления, знания, исполнительские навыки и умения. Постоянное обращение к музыке одних и тех же композиторов, смысловые повторы произведений способствуют формированию у детей основ чувства стиля уже в начальной школе. </w:t>
      </w:r>
    </w:p>
    <w:p w:rsidR="00B13D57" w:rsidRPr="00A46623" w:rsidRDefault="00B13D57" w:rsidP="006A607D">
      <w:pPr>
        <w:pStyle w:val="a3"/>
        <w:spacing w:line="276" w:lineRule="auto"/>
      </w:pPr>
      <w:r w:rsidRPr="00A46623">
        <w:t xml:space="preserve">           Говоря о приемах музыкального обучения, необходимо подчеркнуть то, что основным приёмом изучения программы «Музыка» и способом практического освоения её материала в начальной школе является игра. Ролевые, сюжетные, дидактические музыкальные игры позволяют сделать процесс постижения основных закономерностей музыкального искусства доступным и увлекательным. В игре развивается мышление ребенка, речь, воображение, музыкальные способности, осваиваются диалоговые формы общения с музыкой. </w:t>
      </w:r>
      <w:r w:rsidRPr="00A46623">
        <w:br/>
        <w:t xml:space="preserve">             Урок музыки как урок искусства – основная форма учебно-воспитательного процесса, стержнем которого является полноценная художественная деятельность детей в любой форме приобщения к искусству и где отношения «учитель-ученик» основываются на сопереживании, сотрудничестве, сотворчестве. Личностно-ориентированный подход к ребенку проявляется в формировании его положительной мотивации к занятиям музыкой как искусством, созданием ситуаций успеха.</w:t>
      </w:r>
    </w:p>
    <w:p w:rsidR="00B13D57" w:rsidRPr="00A46623" w:rsidRDefault="00B13D57" w:rsidP="006A607D">
      <w:pPr>
        <w:pStyle w:val="a3"/>
        <w:spacing w:line="276" w:lineRule="auto"/>
      </w:pPr>
      <w:r w:rsidRPr="00A46623">
        <w:t xml:space="preserve">          Важнейшей особенностью данной программы является её тематическое построение.  Постепенно и </w:t>
      </w:r>
      <w:proofErr w:type="gramStart"/>
      <w:r w:rsidRPr="00A46623">
        <w:t>последовательно усложняясь</w:t>
      </w:r>
      <w:proofErr w:type="gramEnd"/>
      <w:r w:rsidRPr="00A46623">
        <w:t xml:space="preserve"> и углубляясь, она раскрывается от урока к уроку. Между четырьмя четвертями и между всеми годами обучения также осуществляется внутренняя преемственность. Тематическое построение программы создаёт условия для достижения цельности урока, единства всех его элементов, а также дает возможность достаточно свободно заменять одно произведение другим с аналогичными художественно-педагогическими задачами. </w:t>
      </w:r>
    </w:p>
    <w:p w:rsidR="00B13D57" w:rsidRPr="00A46623" w:rsidRDefault="00B13D57" w:rsidP="00A46623">
      <w:pPr>
        <w:jc w:val="center"/>
        <w:rPr>
          <w:sz w:val="28"/>
          <w:szCs w:val="28"/>
        </w:rPr>
      </w:pPr>
      <w:r w:rsidRPr="00A46623">
        <w:rPr>
          <w:b/>
          <w:bCs/>
          <w:sz w:val="28"/>
          <w:szCs w:val="28"/>
        </w:rPr>
        <w:t>Формы организации образовательного процесса</w:t>
      </w:r>
    </w:p>
    <w:p w:rsidR="00B13D57" w:rsidRPr="00A46623" w:rsidRDefault="00B13D57" w:rsidP="00B13D57">
      <w:pPr>
        <w:rPr>
          <w:b/>
          <w:u w:val="single"/>
        </w:rPr>
      </w:pPr>
      <w:r w:rsidRPr="00A46623">
        <w:rPr>
          <w:color w:val="000000"/>
        </w:rPr>
        <w:t xml:space="preserve">Урок – основная форма </w:t>
      </w:r>
      <w:r w:rsidRPr="00A46623">
        <w:t>организации образовательного процесса.</w:t>
      </w:r>
    </w:p>
    <w:p w:rsidR="00B13D57" w:rsidRPr="00A46623" w:rsidRDefault="00B13D57" w:rsidP="00B13D57">
      <w:pPr>
        <w:rPr>
          <w:color w:val="000000"/>
        </w:rPr>
      </w:pPr>
      <w:r w:rsidRPr="00A46623">
        <w:rPr>
          <w:color w:val="000000"/>
        </w:rPr>
        <w:t xml:space="preserve">Типы уроков: Урок изучения нового материала, урок закрепления знаний, умений и навыков, комбинированный урок, урок – путешествие, урок – концерт, урок – </w:t>
      </w:r>
      <w:proofErr w:type="gramStart"/>
      <w:r w:rsidRPr="00A46623">
        <w:rPr>
          <w:color w:val="000000"/>
        </w:rPr>
        <w:t>игра ,</w:t>
      </w:r>
      <w:proofErr w:type="gramEnd"/>
      <w:r w:rsidRPr="00A46623">
        <w:rPr>
          <w:color w:val="000000"/>
        </w:rPr>
        <w:t xml:space="preserve"> урок - размышление.</w:t>
      </w:r>
    </w:p>
    <w:p w:rsidR="00B13D57" w:rsidRPr="00A46623" w:rsidRDefault="00B13D57" w:rsidP="00B13D57">
      <w:pPr>
        <w:rPr>
          <w:rFonts w:eastAsia="Calibri"/>
          <w:b/>
          <w:bCs/>
        </w:rPr>
      </w:pPr>
      <w:r w:rsidRPr="00A46623">
        <w:rPr>
          <w:rFonts w:eastAsia="Calibri"/>
          <w:b/>
          <w:bCs/>
        </w:rPr>
        <w:t>Технология обучения</w:t>
      </w:r>
    </w:p>
    <w:p w:rsidR="00B13D57" w:rsidRPr="00A46623" w:rsidRDefault="00B13D57" w:rsidP="00B13D57">
      <w:r w:rsidRPr="00A46623">
        <w:t>- Традиционные технологии:</w:t>
      </w:r>
    </w:p>
    <w:p w:rsidR="00B13D57" w:rsidRPr="00A46623" w:rsidRDefault="00B13D57" w:rsidP="00B13D57">
      <w:r w:rsidRPr="00A46623">
        <w:t xml:space="preserve">-объяснительно-иллюстративные </w:t>
      </w:r>
    </w:p>
    <w:p w:rsidR="00B13D57" w:rsidRPr="00A46623" w:rsidRDefault="00B13D57" w:rsidP="00B13D57">
      <w:r w:rsidRPr="00A46623">
        <w:t>- Педагогические технологии на основе личностно-ориентированного педагогического процесса:</w:t>
      </w:r>
    </w:p>
    <w:p w:rsidR="00B13D57" w:rsidRPr="00A46623" w:rsidRDefault="00B13D57" w:rsidP="00B13D57">
      <w:r w:rsidRPr="00A46623">
        <w:t>- педагогика сотрудничества;</w:t>
      </w:r>
    </w:p>
    <w:p w:rsidR="00B13D57" w:rsidRPr="00A46623" w:rsidRDefault="00B13D57" w:rsidP="00B13D57">
      <w:r w:rsidRPr="00A46623">
        <w:lastRenderedPageBreak/>
        <w:t>- гуманно – личностная;</w:t>
      </w:r>
    </w:p>
    <w:p w:rsidR="00B13D57" w:rsidRPr="00A46623" w:rsidRDefault="00B13D57" w:rsidP="00B13D57">
      <w:r w:rsidRPr="00A46623">
        <w:t>- уровневая дифференциация;</w:t>
      </w:r>
    </w:p>
    <w:p w:rsidR="00B13D57" w:rsidRPr="00A46623" w:rsidRDefault="00B13D57" w:rsidP="00B13D57">
      <w:r w:rsidRPr="00A46623">
        <w:t>- проблемное обучение;</w:t>
      </w:r>
    </w:p>
    <w:p w:rsidR="00B13D57" w:rsidRPr="00A46623" w:rsidRDefault="00B13D57" w:rsidP="00B13D57">
      <w:r w:rsidRPr="00A46623">
        <w:t>- информационно-коммуникационные технологии;</w:t>
      </w:r>
    </w:p>
    <w:p w:rsidR="00B13D57" w:rsidRPr="00A46623" w:rsidRDefault="00B13D57" w:rsidP="00B13D57">
      <w:r w:rsidRPr="00A46623">
        <w:t xml:space="preserve">- </w:t>
      </w:r>
      <w:proofErr w:type="spellStart"/>
      <w:r w:rsidRPr="00A46623">
        <w:t>здоровьесберегающие</w:t>
      </w:r>
      <w:proofErr w:type="spellEnd"/>
      <w:r w:rsidRPr="00A46623">
        <w:t xml:space="preserve"> технологии;</w:t>
      </w:r>
    </w:p>
    <w:p w:rsidR="00B13D57" w:rsidRPr="00A46623" w:rsidRDefault="00B13D57" w:rsidP="00B13D57">
      <w:r w:rsidRPr="00A46623">
        <w:t>- коллективный способ обучения (работа в парах постоянного и сменного состава).</w:t>
      </w:r>
    </w:p>
    <w:p w:rsidR="00B13D57" w:rsidRPr="00A46623" w:rsidRDefault="00B13D57" w:rsidP="00B13D57">
      <w:pPr>
        <w:rPr>
          <w:b/>
          <w:bCs/>
          <w:sz w:val="28"/>
          <w:szCs w:val="28"/>
        </w:rPr>
      </w:pPr>
      <w:r w:rsidRPr="00A46623">
        <w:rPr>
          <w:b/>
          <w:bCs/>
          <w:sz w:val="28"/>
          <w:szCs w:val="28"/>
        </w:rPr>
        <w:t>Виды и формы контроля</w:t>
      </w:r>
    </w:p>
    <w:p w:rsidR="00B13D57" w:rsidRPr="00A46623" w:rsidRDefault="00B13D57" w:rsidP="00B13D57">
      <w:pPr>
        <w:rPr>
          <w:lang w:val="x-none"/>
        </w:rPr>
      </w:pPr>
      <w:r w:rsidRPr="00A46623">
        <w:rPr>
          <w:b/>
          <w:bCs/>
        </w:rPr>
        <w:t xml:space="preserve">   </w:t>
      </w:r>
      <w:r w:rsidRPr="00A46623">
        <w:t xml:space="preserve">Основными видами и формами контроля являются: </w:t>
      </w:r>
    </w:p>
    <w:p w:rsidR="00B13D57" w:rsidRPr="00A46623" w:rsidRDefault="00B13D57" w:rsidP="00B13D57">
      <w:r w:rsidRPr="00A46623">
        <w:t xml:space="preserve">- индивидуальный устный опрос по изученному материалу; </w:t>
      </w:r>
    </w:p>
    <w:p w:rsidR="00B13D57" w:rsidRPr="00A46623" w:rsidRDefault="00B13D57" w:rsidP="00B13D57">
      <w:r w:rsidRPr="00A46623">
        <w:t>- ответы на поставленные вопросы;</w:t>
      </w:r>
    </w:p>
    <w:p w:rsidR="00B13D57" w:rsidRPr="00A46623" w:rsidRDefault="00B13D57" w:rsidP="00B13D57">
      <w:pPr>
        <w:spacing w:after="120"/>
        <w:rPr>
          <w:color w:val="000000"/>
          <w:lang w:val="x-none" w:eastAsia="x-none"/>
        </w:rPr>
      </w:pPr>
      <w:r w:rsidRPr="00A46623">
        <w:rPr>
          <w:color w:val="000000"/>
          <w:lang w:val="x-none" w:eastAsia="x-none"/>
        </w:rPr>
        <w:t>- обобщающая беседа по изученному материалу.</w:t>
      </w:r>
    </w:p>
    <w:p w:rsidR="00B13D57" w:rsidRPr="00A46623" w:rsidRDefault="00B13D57" w:rsidP="00B13D57">
      <w:pPr>
        <w:spacing w:after="120"/>
        <w:rPr>
          <w:b/>
          <w:sz w:val="28"/>
          <w:szCs w:val="28"/>
        </w:rPr>
      </w:pPr>
      <w:r w:rsidRPr="00A46623">
        <w:rPr>
          <w:b/>
          <w:sz w:val="28"/>
          <w:szCs w:val="28"/>
        </w:rPr>
        <w:t>Личностные и предметные результаты освоения музыки</w:t>
      </w:r>
    </w:p>
    <w:p w:rsidR="00B13D57" w:rsidRPr="00A46623" w:rsidRDefault="00B13D57" w:rsidP="00B13D57">
      <w:pPr>
        <w:ind w:firstLine="709"/>
        <w:rPr>
          <w:rFonts w:eastAsia="@Arial Unicode MS"/>
          <w:bCs/>
        </w:rPr>
      </w:pPr>
      <w:r w:rsidRPr="00A46623">
        <w:rPr>
          <w:rFonts w:eastAsia="@Arial Unicode MS"/>
          <w:b/>
          <w:bCs/>
        </w:rPr>
        <w:t>Личностные</w:t>
      </w:r>
      <w:r w:rsidRPr="00A46623">
        <w:rPr>
          <w:rFonts w:eastAsia="@Arial Unicode MS"/>
          <w:bCs/>
        </w:rPr>
        <w:t xml:space="preserve">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proofErr w:type="gramStart"/>
      <w:r w:rsidRPr="00A46623">
        <w:rPr>
          <w:rFonts w:eastAsia="@Arial Unicode MS"/>
          <w:bCs/>
        </w:rPr>
        <w:t>социальных отношений</w:t>
      </w:r>
      <w:proofErr w:type="gramEnd"/>
      <w:r w:rsidRPr="00A46623">
        <w:rPr>
          <w:rFonts w:eastAsia="@Arial Unicode MS"/>
          <w:bCs/>
        </w:rPr>
        <w:t xml:space="preserve"> обучающихся в различных средах.</w:t>
      </w:r>
    </w:p>
    <w:p w:rsidR="00B13D57" w:rsidRPr="00A46623" w:rsidRDefault="00B13D57" w:rsidP="00B13D57">
      <w:pPr>
        <w:ind w:firstLine="709"/>
        <w:rPr>
          <w:rFonts w:eastAsia="@Arial Unicode MS"/>
          <w:bCs/>
        </w:rPr>
      </w:pPr>
      <w:r w:rsidRPr="00A46623">
        <w:rPr>
          <w:rFonts w:eastAsia="@Arial Unicode MS"/>
          <w:bCs/>
        </w:rPr>
        <w:t xml:space="preserve"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:rsidR="00B13D57" w:rsidRPr="00A46623" w:rsidRDefault="00B13D57" w:rsidP="00B13D57">
      <w:r w:rsidRPr="00A46623">
        <w:rPr>
          <w:rFonts w:eastAsia="@Arial Unicode MS"/>
          <w:b/>
          <w:iCs/>
        </w:rPr>
        <w:t>Предметные</w:t>
      </w:r>
      <w:r w:rsidRPr="00A46623">
        <w:rPr>
          <w:rFonts w:eastAsia="@Arial Unicode MS"/>
          <w:iCs/>
        </w:rPr>
        <w:t xml:space="preserve"> </w:t>
      </w:r>
      <w:r w:rsidRPr="00A46623">
        <w:t>результаты освоения АООП должны отражать</w:t>
      </w:r>
    </w:p>
    <w:p w:rsidR="00B13D57" w:rsidRPr="00A46623" w:rsidRDefault="00B13D57" w:rsidP="00B13D57">
      <w:pPr>
        <w:pStyle w:val="a3"/>
      </w:pPr>
      <w:r w:rsidRPr="00A46623">
        <w:t>1) владение элементами музыкальной культуры, интерес к музыкальному искусству и музыкальной деятельности, элементарные эстетические суждения;</w:t>
      </w:r>
    </w:p>
    <w:p w:rsidR="00B13D57" w:rsidRPr="00A46623" w:rsidRDefault="00B13D57" w:rsidP="00B13D57">
      <w:pPr>
        <w:pStyle w:val="a3"/>
      </w:pPr>
      <w:r w:rsidRPr="00A46623">
        <w:t>2) элементарный опыт музыкальной деятельности.</w:t>
      </w:r>
    </w:p>
    <w:p w:rsidR="00B13D57" w:rsidRPr="00A46623" w:rsidRDefault="00B13D57" w:rsidP="00B13D57">
      <w:pPr>
        <w:rPr>
          <w:b/>
        </w:rPr>
      </w:pPr>
      <w:r w:rsidRPr="00A46623">
        <w:rPr>
          <w:b/>
        </w:rPr>
        <w:t>Предметными</w:t>
      </w:r>
      <w:r w:rsidRPr="00A46623">
        <w:t xml:space="preserve"> результатами изучения курса «Музыка и пение» в 1 классе является </w:t>
      </w:r>
      <w:proofErr w:type="spellStart"/>
      <w:r w:rsidRPr="00A46623">
        <w:t>сформированность</w:t>
      </w:r>
      <w:proofErr w:type="spellEnd"/>
      <w:r w:rsidRPr="00A46623">
        <w:t xml:space="preserve"> следующих умений:</w:t>
      </w:r>
    </w:p>
    <w:p w:rsidR="00B13D57" w:rsidRPr="00A46623" w:rsidRDefault="00B13D57" w:rsidP="00B13D57">
      <w:pPr>
        <w:rPr>
          <w:b/>
        </w:rPr>
      </w:pPr>
      <w:r w:rsidRPr="00A46623">
        <w:rPr>
          <w:b/>
        </w:rPr>
        <w:t>обучающийся должен:</w:t>
      </w:r>
    </w:p>
    <w:p w:rsidR="00A46623" w:rsidRPr="00A46623" w:rsidRDefault="00B13D57" w:rsidP="00A46623">
      <w:pPr>
        <w:pStyle w:val="a3"/>
        <w:rPr>
          <w:b/>
          <w:bCs/>
          <w:i/>
          <w:iCs/>
          <w:color w:val="666666"/>
          <w:shd w:val="clear" w:color="auto" w:fill="FFFFFF"/>
        </w:rPr>
      </w:pPr>
      <w:r w:rsidRPr="00A46623">
        <w:rPr>
          <w:b/>
        </w:rPr>
        <w:t>знать:</w:t>
      </w:r>
      <w:r w:rsidRPr="00A46623">
        <w:rPr>
          <w:b/>
          <w:bCs/>
          <w:i/>
          <w:iCs/>
          <w:color w:val="666666"/>
          <w:shd w:val="clear" w:color="auto" w:fill="FFFFFF"/>
        </w:rPr>
        <w:t xml:space="preserve"> </w:t>
      </w:r>
    </w:p>
    <w:p w:rsidR="00B13D57" w:rsidRPr="00A46623" w:rsidRDefault="00B13D57" w:rsidP="00A46623">
      <w:pPr>
        <w:pStyle w:val="a3"/>
        <w:rPr>
          <w:bCs/>
          <w:i/>
          <w:iCs/>
          <w:color w:val="666666"/>
          <w:shd w:val="clear" w:color="auto" w:fill="FFFFFF"/>
        </w:rPr>
      </w:pPr>
      <w:r w:rsidRPr="00A46623">
        <w:t>высокие и низкие, долгие и короткие звуки;</w:t>
      </w:r>
    </w:p>
    <w:p w:rsidR="00B13D57" w:rsidRPr="00A46623" w:rsidRDefault="00B13D57" w:rsidP="00A46623">
      <w:pPr>
        <w:pStyle w:val="a3"/>
      </w:pPr>
      <w:r w:rsidRPr="00A46623">
        <w:t>музыкальные инструменты и их звучание (орган, арфа, флейта);</w:t>
      </w:r>
    </w:p>
    <w:p w:rsidR="00B13D57" w:rsidRPr="00A46623" w:rsidRDefault="00B13D57" w:rsidP="00A46623">
      <w:pPr>
        <w:pStyle w:val="a3"/>
      </w:pPr>
      <w:r w:rsidRPr="00A46623">
        <w:t>характер и содержание музыкальных произведений;</w:t>
      </w:r>
    </w:p>
    <w:p w:rsidR="00B13D57" w:rsidRPr="00A46623" w:rsidRDefault="00B13D57" w:rsidP="00A46623">
      <w:pPr>
        <w:pStyle w:val="a3"/>
      </w:pPr>
      <w:r w:rsidRPr="00A46623">
        <w:t xml:space="preserve">музыкальные коллективы (ансамбль, оркестр). </w:t>
      </w:r>
    </w:p>
    <w:p w:rsidR="00B13D57" w:rsidRPr="00A46623" w:rsidRDefault="00B13D57" w:rsidP="00A46623">
      <w:pPr>
        <w:pStyle w:val="a3"/>
        <w:rPr>
          <w:b/>
        </w:rPr>
      </w:pPr>
      <w:r w:rsidRPr="00A46623">
        <w:rPr>
          <w:b/>
        </w:rPr>
        <w:t xml:space="preserve"> уметь:</w:t>
      </w:r>
    </w:p>
    <w:p w:rsidR="00B13D57" w:rsidRPr="00A46623" w:rsidRDefault="00B13D57" w:rsidP="00A46623">
      <w:pPr>
        <w:pStyle w:val="a3"/>
      </w:pPr>
      <w:r w:rsidRPr="00A46623">
        <w:t>исполнять без сопровождения простые, хорошо знакомые песни;</w:t>
      </w:r>
    </w:p>
    <w:p w:rsidR="00B13D57" w:rsidRPr="00A46623" w:rsidRDefault="00B13D57" w:rsidP="00A46623">
      <w:pPr>
        <w:pStyle w:val="a3"/>
      </w:pPr>
      <w:r w:rsidRPr="00A46623">
        <w:t>различать мелодию и сопровождение в песне и в инструментальном произведении;</w:t>
      </w:r>
    </w:p>
    <w:p w:rsidR="00B13D57" w:rsidRPr="00A46623" w:rsidRDefault="00B13D57" w:rsidP="00A46623">
      <w:pPr>
        <w:pStyle w:val="a3"/>
      </w:pPr>
      <w:r w:rsidRPr="00A46623">
        <w:t>различать мелодию и сопровождение в песне и в инструментальном произведении;</w:t>
      </w:r>
    </w:p>
    <w:p w:rsidR="00B13D57" w:rsidRPr="00A46623" w:rsidRDefault="00B13D57" w:rsidP="00A46623">
      <w:pPr>
        <w:pStyle w:val="a3"/>
      </w:pPr>
      <w:r w:rsidRPr="00A46623">
        <w:t>исполнять выученные песни ритмично и выразительно, сохраняя строй и ансамбль.</w:t>
      </w:r>
    </w:p>
    <w:p w:rsidR="00B13D57" w:rsidRPr="00A46623" w:rsidRDefault="00B13D57" w:rsidP="00A46623">
      <w:pPr>
        <w:pStyle w:val="a3"/>
      </w:pPr>
    </w:p>
    <w:p w:rsidR="00B13D57" w:rsidRPr="00A46623" w:rsidRDefault="00B13D57" w:rsidP="00B13D57">
      <w:pPr>
        <w:spacing w:line="216" w:lineRule="atLeast"/>
        <w:rPr>
          <w:b/>
        </w:rPr>
      </w:pPr>
      <w:r w:rsidRPr="00A46623">
        <w:rPr>
          <w:b/>
        </w:rPr>
        <w:t xml:space="preserve"> </w:t>
      </w:r>
      <w:proofErr w:type="gramStart"/>
      <w:r w:rsidRPr="00A46623">
        <w:rPr>
          <w:b/>
          <w:sz w:val="28"/>
          <w:szCs w:val="28"/>
        </w:rPr>
        <w:t>Содержание  программы</w:t>
      </w:r>
      <w:proofErr w:type="gramEnd"/>
      <w:r w:rsidRPr="00A46623">
        <w:rPr>
          <w:b/>
          <w:sz w:val="28"/>
          <w:szCs w:val="28"/>
        </w:rPr>
        <w:t xml:space="preserve"> и планируемые результаты освоения</w:t>
      </w:r>
      <w:r w:rsidRPr="00A46623">
        <w:rPr>
          <w:b/>
        </w:rPr>
        <w:t xml:space="preserve"> </w:t>
      </w:r>
    </w:p>
    <w:p w:rsidR="00B13D57" w:rsidRPr="00A46623" w:rsidRDefault="00B13D57" w:rsidP="00B13D57">
      <w:pPr>
        <w:adjustRightInd/>
        <w:spacing w:after="120"/>
      </w:pPr>
      <w:r w:rsidRPr="00A46623">
        <w:t>В результате изучения курса «Музыка и пение» ученик научится: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b/>
        </w:rPr>
      </w:pPr>
      <w:r w:rsidRPr="00A46623">
        <w:t xml:space="preserve"> </w:t>
      </w:r>
      <w:r w:rsidRPr="00A46623">
        <w:rPr>
          <w:b/>
        </w:rPr>
        <w:t>«Пение»</w:t>
      </w:r>
    </w:p>
    <w:p w:rsidR="00B13D57" w:rsidRPr="00A46623" w:rsidRDefault="00B13D57" w:rsidP="00B13D57">
      <w:pPr>
        <w:shd w:val="clear" w:color="auto" w:fill="FFFFFF"/>
        <w:autoSpaceDE w:val="0"/>
        <w:autoSpaceDN w:val="0"/>
      </w:pPr>
      <w:r w:rsidRPr="00A46623">
        <w:t>исполнять песни в диапазоне до1 – до2;</w:t>
      </w:r>
    </w:p>
    <w:p w:rsidR="00B13D57" w:rsidRPr="00A46623" w:rsidRDefault="00B13D57" w:rsidP="00B13D57">
      <w:pPr>
        <w:shd w:val="clear" w:color="auto" w:fill="FFFFFF"/>
        <w:autoSpaceDE w:val="0"/>
        <w:autoSpaceDN w:val="0"/>
      </w:pPr>
      <w:r w:rsidRPr="00A46623">
        <w:rPr>
          <w:color w:val="000000"/>
          <w:shd w:val="clear" w:color="auto" w:fill="FFFFFF"/>
        </w:rPr>
        <w:t>исполнять вокально-хоровые произведения;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lastRenderedPageBreak/>
        <w:t>правильно интонировать выученные песни в составе группы и индивидуально;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четко выдерживать ритмический рисунок произведения без сопровождения учителя и инструмента;</w:t>
      </w:r>
    </w:p>
    <w:p w:rsidR="00B13D57" w:rsidRPr="00A46623" w:rsidRDefault="00B13D57" w:rsidP="00B13D57">
      <w:pPr>
        <w:shd w:val="clear" w:color="auto" w:fill="FFFFFF"/>
        <w:autoSpaceDE w:val="0"/>
        <w:autoSpaceDN w:val="0"/>
      </w:pPr>
      <w:r w:rsidRPr="00A46623">
        <w:rPr>
          <w:color w:val="000000"/>
          <w:shd w:val="clear" w:color="auto" w:fill="FFFFFF"/>
        </w:rPr>
        <w:t>правильно формировать гласные и отчетливо произносить согласные звуки, интонационно выделять гласные звуки в зависимости от смыслового отношения слова в тексте песни.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b/>
        </w:rPr>
      </w:pPr>
      <w:r w:rsidRPr="00A46623">
        <w:rPr>
          <w:b/>
        </w:rPr>
        <w:t xml:space="preserve">«Слушание музыки» 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эмоциональной отзывчивости и реагирования на музыку различного характера;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различать звуки по высоте (высокие — низкие) и длительности (долгие — короткие);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воспринимать музыку и выражать свое отношение к музыкальным произведениям;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игре на элементарных детских музыкальных инструментах;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color w:val="000000"/>
          <w:shd w:val="clear" w:color="auto" w:fill="FFFFFF"/>
        </w:rPr>
      </w:pPr>
      <w:r w:rsidRPr="00A46623">
        <w:rPr>
          <w:color w:val="000000"/>
          <w:shd w:val="clear" w:color="auto" w:fill="FFFFFF"/>
        </w:rPr>
        <w:t>понимать роль музыки в жизни человека;</w:t>
      </w:r>
    </w:p>
    <w:p w:rsidR="00B13D57" w:rsidRPr="00A46623" w:rsidRDefault="00B13D57" w:rsidP="00B13D57">
      <w:r w:rsidRPr="00A46623">
        <w:t>различать разнообразные по характеру и звучанию песни, марши, танцы;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b/>
        </w:rPr>
      </w:pPr>
      <w:r w:rsidRPr="00A46623">
        <w:rPr>
          <w:b/>
        </w:rPr>
        <w:t xml:space="preserve"> «Элементы музыкальной грамоты»</w:t>
      </w:r>
    </w:p>
    <w:p w:rsidR="00B13D57" w:rsidRPr="00A46623" w:rsidRDefault="00B13D57" w:rsidP="00B13D57">
      <w:r w:rsidRPr="00A46623">
        <w:t>владеть элементами музыкальной грамоты, как средства осознания музыкальной речи.</w:t>
      </w:r>
    </w:p>
    <w:p w:rsidR="00B13D57" w:rsidRPr="00A46623" w:rsidRDefault="00B13D57" w:rsidP="00B13D57">
      <w:pPr>
        <w:shd w:val="clear" w:color="auto" w:fill="FFFFFF"/>
        <w:autoSpaceDE w:val="0"/>
        <w:autoSpaceDN w:val="0"/>
        <w:rPr>
          <w:b/>
        </w:rPr>
      </w:pPr>
    </w:p>
    <w:p w:rsidR="00A46623" w:rsidRPr="00A46623" w:rsidRDefault="00A46623" w:rsidP="00A46623">
      <w:pPr>
        <w:widowControl/>
        <w:autoSpaceDE w:val="0"/>
        <w:autoSpaceDN w:val="0"/>
        <w:spacing w:line="240" w:lineRule="auto"/>
        <w:textAlignment w:val="auto"/>
        <w:rPr>
          <w:b/>
          <w:sz w:val="28"/>
          <w:szCs w:val="28"/>
        </w:rPr>
      </w:pPr>
      <w:r w:rsidRPr="00A46623">
        <w:rPr>
          <w:b/>
        </w:rPr>
        <w:t xml:space="preserve"> </w:t>
      </w:r>
      <w:r w:rsidRPr="00A46623">
        <w:rPr>
          <w:b/>
          <w:sz w:val="28"/>
          <w:szCs w:val="28"/>
        </w:rPr>
        <w:t>Материально-техническое обеспечение образовательной деятельности</w:t>
      </w:r>
    </w:p>
    <w:p w:rsidR="00A46623" w:rsidRPr="00A46623" w:rsidRDefault="00A46623" w:rsidP="00A46623">
      <w:pPr>
        <w:pStyle w:val="a3"/>
        <w:spacing w:line="276" w:lineRule="auto"/>
      </w:pPr>
      <w:r w:rsidRPr="00A46623">
        <w:t xml:space="preserve">1. Учебник: «Музыка» 2 класс, авторы: М.С. Красильникова, О. Н. </w:t>
      </w:r>
      <w:proofErr w:type="spellStart"/>
      <w:r w:rsidRPr="00A46623">
        <w:t>Яшмолкина</w:t>
      </w:r>
      <w:proofErr w:type="spellEnd"/>
      <w:r w:rsidRPr="00A46623">
        <w:t xml:space="preserve">, О. И. </w:t>
      </w:r>
      <w:proofErr w:type="spellStart"/>
      <w:proofErr w:type="gramStart"/>
      <w:r w:rsidRPr="00A46623">
        <w:t>Нехаева</w:t>
      </w:r>
      <w:proofErr w:type="spellEnd"/>
      <w:r w:rsidRPr="00A46623">
        <w:t xml:space="preserve">  Ассоциация</w:t>
      </w:r>
      <w:proofErr w:type="gramEnd"/>
      <w:r w:rsidRPr="00A46623">
        <w:t xml:space="preserve"> 21 век 2023г</w:t>
      </w:r>
    </w:p>
    <w:p w:rsidR="00A46623" w:rsidRPr="00A46623" w:rsidRDefault="00A46623" w:rsidP="00A46623">
      <w:pPr>
        <w:pStyle w:val="a3"/>
        <w:spacing w:line="276" w:lineRule="auto"/>
      </w:pPr>
      <w:r w:rsidRPr="00A46623">
        <w:t>2. Сборник детских песен.</w:t>
      </w:r>
    </w:p>
    <w:p w:rsidR="00A46623" w:rsidRPr="00A46623" w:rsidRDefault="00A46623" w:rsidP="00A46623">
      <w:pPr>
        <w:pStyle w:val="a3"/>
        <w:spacing w:line="276" w:lineRule="auto"/>
      </w:pPr>
      <w:r w:rsidRPr="00A46623">
        <w:t>Компьютер, интерактивная доска</w:t>
      </w:r>
    </w:p>
    <w:p w:rsidR="00A46623" w:rsidRPr="00A46623" w:rsidRDefault="00A46623" w:rsidP="00A46623">
      <w:pPr>
        <w:pStyle w:val="a3"/>
        <w:rPr>
          <w:b/>
        </w:rPr>
      </w:pPr>
      <w:r w:rsidRPr="00A46623">
        <w:rPr>
          <w:b/>
        </w:rPr>
        <w:t>Музыкально-дидактические пособия:</w:t>
      </w:r>
    </w:p>
    <w:p w:rsidR="00A46623" w:rsidRPr="00A46623" w:rsidRDefault="00A46623" w:rsidP="00A46623">
      <w:pPr>
        <w:pStyle w:val="a3"/>
        <w:rPr>
          <w:rFonts w:eastAsia="Calibri"/>
          <w:lang w:eastAsia="en-US"/>
        </w:rPr>
      </w:pPr>
      <w:r w:rsidRPr="00A46623">
        <w:rPr>
          <w:rFonts w:eastAsia="Calibri"/>
          <w:lang w:eastAsia="en-US"/>
        </w:rPr>
        <w:t>Создание мультимедийных презентаций (текстов с рисунками, фотографиями);</w:t>
      </w:r>
      <w:r w:rsidRPr="00A46623">
        <w:tab/>
      </w:r>
    </w:p>
    <w:p w:rsidR="00A46623" w:rsidRPr="00A46623" w:rsidRDefault="00A46623" w:rsidP="00A46623">
      <w:pPr>
        <w:pStyle w:val="a3"/>
      </w:pPr>
      <w:r w:rsidRPr="00A46623">
        <w:t>звучащие игрушки, музыкально-дидактические игры.</w:t>
      </w:r>
    </w:p>
    <w:p w:rsidR="00B13D57" w:rsidRDefault="00B13D57" w:rsidP="00A46623">
      <w:pPr>
        <w:shd w:val="clear" w:color="auto" w:fill="FFFFFF"/>
        <w:spacing w:line="240" w:lineRule="auto"/>
      </w:pPr>
    </w:p>
    <w:p w:rsidR="00640349" w:rsidRDefault="00640349" w:rsidP="00A46623">
      <w:pPr>
        <w:shd w:val="clear" w:color="auto" w:fill="FFFFFF"/>
        <w:spacing w:line="240" w:lineRule="auto"/>
      </w:pPr>
    </w:p>
    <w:p w:rsidR="00640349" w:rsidRPr="00A46623" w:rsidRDefault="00640349" w:rsidP="00A46623">
      <w:pPr>
        <w:shd w:val="clear" w:color="auto" w:fill="FFFFFF"/>
        <w:spacing w:line="240" w:lineRule="auto"/>
      </w:pPr>
    </w:p>
    <w:p w:rsidR="00B13D57" w:rsidRPr="00A46623" w:rsidRDefault="00B13D57" w:rsidP="00B13D57">
      <w:pPr>
        <w:jc w:val="center"/>
        <w:rPr>
          <w:b/>
        </w:rPr>
      </w:pPr>
      <w:r w:rsidRPr="00A46623">
        <w:rPr>
          <w:b/>
        </w:rPr>
        <w:t>ТЕМАТИЧЕСКОЕ ПЛАНИРОВАНИЕ</w:t>
      </w:r>
    </w:p>
    <w:p w:rsidR="00A46623" w:rsidRPr="00A46623" w:rsidRDefault="00A46623" w:rsidP="00B13D57">
      <w:pPr>
        <w:jc w:val="center"/>
        <w:rPr>
          <w:b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370"/>
        <w:gridCol w:w="4697"/>
        <w:gridCol w:w="3119"/>
      </w:tblGrid>
      <w:tr w:rsidR="00640349" w:rsidRPr="00A46623" w:rsidTr="00640349">
        <w:tc>
          <w:tcPr>
            <w:tcW w:w="1370" w:type="dxa"/>
          </w:tcPr>
          <w:p w:rsidR="00640349" w:rsidRPr="00A46623" w:rsidRDefault="00640349" w:rsidP="008B6412">
            <w:r w:rsidRPr="00A46623">
              <w:t>№ раздела и темы</w:t>
            </w:r>
          </w:p>
        </w:tc>
        <w:tc>
          <w:tcPr>
            <w:tcW w:w="4697" w:type="dxa"/>
          </w:tcPr>
          <w:p w:rsidR="00640349" w:rsidRPr="00A46623" w:rsidRDefault="00640349" w:rsidP="008B6412">
            <w:r w:rsidRPr="00A46623">
              <w:t>Наименование разделов и тем</w:t>
            </w:r>
          </w:p>
        </w:tc>
        <w:tc>
          <w:tcPr>
            <w:tcW w:w="3119" w:type="dxa"/>
          </w:tcPr>
          <w:p w:rsidR="00640349" w:rsidRPr="00A46623" w:rsidRDefault="00640349" w:rsidP="008B6412">
            <w:r>
              <w:t>Количество часов</w:t>
            </w:r>
          </w:p>
        </w:tc>
      </w:tr>
      <w:tr w:rsidR="00640349" w:rsidRPr="00A46623" w:rsidTr="00640349">
        <w:tc>
          <w:tcPr>
            <w:tcW w:w="1370" w:type="dxa"/>
          </w:tcPr>
          <w:p w:rsidR="00640349" w:rsidRPr="00A46623" w:rsidRDefault="00640349" w:rsidP="008B6412">
            <w:r w:rsidRPr="00A46623">
              <w:t>1</w:t>
            </w:r>
          </w:p>
        </w:tc>
        <w:tc>
          <w:tcPr>
            <w:tcW w:w="4697" w:type="dxa"/>
          </w:tcPr>
          <w:p w:rsidR="00640349" w:rsidRPr="00640349" w:rsidRDefault="00640349" w:rsidP="00640349">
            <w:pPr>
              <w:shd w:val="clear" w:color="auto" w:fill="FFFFFF"/>
              <w:autoSpaceDE w:val="0"/>
              <w:autoSpaceDN w:val="0"/>
              <w:rPr>
                <w:b/>
              </w:rPr>
            </w:pPr>
            <w:r w:rsidRPr="00A46623">
              <w:rPr>
                <w:b/>
              </w:rPr>
              <w:t>«Пение»</w:t>
            </w:r>
          </w:p>
        </w:tc>
        <w:tc>
          <w:tcPr>
            <w:tcW w:w="3119" w:type="dxa"/>
          </w:tcPr>
          <w:p w:rsidR="00640349" w:rsidRPr="00A46623" w:rsidRDefault="00640349" w:rsidP="006F22DE">
            <w:pPr>
              <w:rPr>
                <w:color w:val="000000"/>
              </w:rPr>
            </w:pPr>
            <w:r w:rsidRPr="00A46623">
              <w:rPr>
                <w:color w:val="000000"/>
              </w:rPr>
              <w:t>14</w:t>
            </w:r>
          </w:p>
        </w:tc>
      </w:tr>
      <w:tr w:rsidR="00640349" w:rsidRPr="00A46623" w:rsidTr="00640349">
        <w:tc>
          <w:tcPr>
            <w:tcW w:w="1370" w:type="dxa"/>
          </w:tcPr>
          <w:p w:rsidR="00640349" w:rsidRPr="00A46623" w:rsidRDefault="00640349" w:rsidP="008B6412">
            <w:r w:rsidRPr="00A46623">
              <w:t>2</w:t>
            </w:r>
          </w:p>
        </w:tc>
        <w:tc>
          <w:tcPr>
            <w:tcW w:w="4697" w:type="dxa"/>
          </w:tcPr>
          <w:p w:rsidR="00640349" w:rsidRPr="00640349" w:rsidRDefault="00640349" w:rsidP="00640349">
            <w:pPr>
              <w:shd w:val="clear" w:color="auto" w:fill="FFFFFF"/>
              <w:autoSpaceDE w:val="0"/>
              <w:autoSpaceDN w:val="0"/>
              <w:rPr>
                <w:b/>
              </w:rPr>
            </w:pPr>
            <w:r w:rsidRPr="00A46623">
              <w:rPr>
                <w:b/>
              </w:rPr>
              <w:t xml:space="preserve">«Слушание музыки» </w:t>
            </w:r>
          </w:p>
        </w:tc>
        <w:tc>
          <w:tcPr>
            <w:tcW w:w="3119" w:type="dxa"/>
          </w:tcPr>
          <w:p w:rsidR="00640349" w:rsidRPr="00A46623" w:rsidRDefault="00640349" w:rsidP="006F22DE">
            <w:pPr>
              <w:rPr>
                <w:color w:val="000000"/>
              </w:rPr>
            </w:pPr>
            <w:r w:rsidRPr="00A46623">
              <w:rPr>
                <w:color w:val="000000"/>
              </w:rPr>
              <w:t>16</w:t>
            </w:r>
          </w:p>
        </w:tc>
      </w:tr>
      <w:tr w:rsidR="00640349" w:rsidRPr="00A46623" w:rsidTr="00640349">
        <w:tc>
          <w:tcPr>
            <w:tcW w:w="1370" w:type="dxa"/>
          </w:tcPr>
          <w:p w:rsidR="00640349" w:rsidRPr="00A46623" w:rsidRDefault="00640349" w:rsidP="008B6412">
            <w:r w:rsidRPr="00A46623">
              <w:t>3</w:t>
            </w:r>
          </w:p>
        </w:tc>
        <w:tc>
          <w:tcPr>
            <w:tcW w:w="4697" w:type="dxa"/>
          </w:tcPr>
          <w:p w:rsidR="00640349" w:rsidRPr="00A46623" w:rsidRDefault="00640349" w:rsidP="008B6412">
            <w:pPr>
              <w:shd w:val="clear" w:color="auto" w:fill="FFFFFF"/>
              <w:spacing w:line="240" w:lineRule="auto"/>
              <w:rPr>
                <w:color w:val="000000"/>
              </w:rPr>
            </w:pPr>
            <w:r w:rsidRPr="00A46623">
              <w:rPr>
                <w:b/>
              </w:rPr>
              <w:t>«Элементы музыкальной грамоты»</w:t>
            </w:r>
          </w:p>
        </w:tc>
        <w:tc>
          <w:tcPr>
            <w:tcW w:w="3119" w:type="dxa"/>
          </w:tcPr>
          <w:p w:rsidR="00640349" w:rsidRPr="00A46623" w:rsidRDefault="00640349" w:rsidP="006F22DE">
            <w:pPr>
              <w:rPr>
                <w:color w:val="000000"/>
              </w:rPr>
            </w:pPr>
            <w:r w:rsidRPr="00A46623">
              <w:rPr>
                <w:color w:val="000000"/>
              </w:rPr>
              <w:t>3</w:t>
            </w:r>
          </w:p>
        </w:tc>
      </w:tr>
      <w:tr w:rsidR="00640349" w:rsidRPr="00A46623" w:rsidTr="00640349">
        <w:tc>
          <w:tcPr>
            <w:tcW w:w="1370" w:type="dxa"/>
          </w:tcPr>
          <w:p w:rsidR="00640349" w:rsidRPr="00A46623" w:rsidRDefault="00640349" w:rsidP="008B6412"/>
        </w:tc>
        <w:tc>
          <w:tcPr>
            <w:tcW w:w="4697" w:type="dxa"/>
          </w:tcPr>
          <w:p w:rsidR="00640349" w:rsidRPr="00A46623" w:rsidRDefault="00640349" w:rsidP="008B6412">
            <w:r w:rsidRPr="00A46623">
              <w:rPr>
                <w:color w:val="000000"/>
              </w:rPr>
              <w:t>ИТОГО:</w:t>
            </w:r>
          </w:p>
        </w:tc>
        <w:tc>
          <w:tcPr>
            <w:tcW w:w="3119" w:type="dxa"/>
          </w:tcPr>
          <w:p w:rsidR="00640349" w:rsidRPr="00A46623" w:rsidRDefault="00640349" w:rsidP="006A607D">
            <w:pPr>
              <w:rPr>
                <w:color w:val="000000"/>
              </w:rPr>
            </w:pPr>
            <w:r w:rsidRPr="00A46623">
              <w:rPr>
                <w:color w:val="000000"/>
              </w:rPr>
              <w:t>33</w:t>
            </w:r>
          </w:p>
        </w:tc>
      </w:tr>
    </w:tbl>
    <w:p w:rsidR="00B13D57" w:rsidRPr="00A46623" w:rsidRDefault="00B13D57" w:rsidP="00B13D57">
      <w:pPr>
        <w:shd w:val="clear" w:color="auto" w:fill="FFFFFF"/>
        <w:spacing w:line="240" w:lineRule="auto"/>
        <w:ind w:left="426"/>
      </w:pPr>
    </w:p>
    <w:p w:rsidR="00B13D57" w:rsidRDefault="00B13D57" w:rsidP="00B13D57">
      <w:pPr>
        <w:shd w:val="clear" w:color="auto" w:fill="FFFFFF"/>
        <w:rPr>
          <w:b/>
          <w:bCs/>
          <w:color w:val="000000"/>
        </w:rPr>
      </w:pPr>
    </w:p>
    <w:p w:rsidR="006A607D" w:rsidRDefault="006A607D" w:rsidP="00B13D57">
      <w:pPr>
        <w:shd w:val="clear" w:color="auto" w:fill="FFFFFF"/>
        <w:rPr>
          <w:b/>
          <w:bCs/>
          <w:color w:val="000000"/>
        </w:rPr>
      </w:pPr>
    </w:p>
    <w:p w:rsidR="006A607D" w:rsidRDefault="006A607D" w:rsidP="00B13D57">
      <w:pPr>
        <w:shd w:val="clear" w:color="auto" w:fill="FFFFFF"/>
        <w:rPr>
          <w:b/>
          <w:bCs/>
          <w:color w:val="000000"/>
        </w:rPr>
      </w:pPr>
    </w:p>
    <w:p w:rsidR="006A607D" w:rsidRDefault="006A607D" w:rsidP="00B13D57">
      <w:pPr>
        <w:shd w:val="clear" w:color="auto" w:fill="FFFFFF"/>
        <w:rPr>
          <w:b/>
          <w:bCs/>
          <w:color w:val="000000"/>
        </w:rPr>
      </w:pPr>
    </w:p>
    <w:p w:rsidR="006A607D" w:rsidRDefault="006A607D" w:rsidP="00B13D57">
      <w:pPr>
        <w:shd w:val="clear" w:color="auto" w:fill="FFFFFF"/>
        <w:rPr>
          <w:b/>
          <w:bCs/>
          <w:color w:val="000000"/>
        </w:rPr>
      </w:pPr>
    </w:p>
    <w:p w:rsidR="006A607D" w:rsidRPr="00A46623" w:rsidRDefault="006A607D" w:rsidP="00B13D57">
      <w:pPr>
        <w:shd w:val="clear" w:color="auto" w:fill="FFFFFF"/>
        <w:rPr>
          <w:b/>
          <w:bCs/>
          <w:color w:val="000000"/>
        </w:rPr>
      </w:pPr>
    </w:p>
    <w:p w:rsidR="00B13D57" w:rsidRPr="00A46623" w:rsidRDefault="00B13D57" w:rsidP="00B13D57">
      <w:pPr>
        <w:shd w:val="clear" w:color="auto" w:fill="FFFFFF"/>
        <w:rPr>
          <w:b/>
          <w:bCs/>
          <w:color w:val="000000"/>
        </w:rPr>
      </w:pPr>
    </w:p>
    <w:p w:rsidR="00B13D57" w:rsidRPr="00A46623" w:rsidRDefault="00B13D57" w:rsidP="00B13D57">
      <w:pPr>
        <w:spacing w:line="240" w:lineRule="auto"/>
        <w:rPr>
          <w:b/>
        </w:rPr>
      </w:pPr>
      <w:r w:rsidRPr="00A46623">
        <w:rPr>
          <w:b/>
        </w:rPr>
        <w:lastRenderedPageBreak/>
        <w:t xml:space="preserve">                          КАЛЕНДАРНО-ТЕМАТИЧЕСКОЕ ПЛАНИРОВАНИЕ</w:t>
      </w:r>
    </w:p>
    <w:p w:rsidR="00B13D57" w:rsidRPr="00A46623" w:rsidRDefault="00B13D57" w:rsidP="00B13D57">
      <w:pPr>
        <w:spacing w:line="240" w:lineRule="auto"/>
        <w:rPr>
          <w:b/>
        </w:rPr>
      </w:pPr>
    </w:p>
    <w:tbl>
      <w:tblPr>
        <w:tblStyle w:val="a5"/>
        <w:tblW w:w="20437" w:type="dxa"/>
        <w:tblInd w:w="-714" w:type="dxa"/>
        <w:tblLook w:val="04A0" w:firstRow="1" w:lastRow="0" w:firstColumn="1" w:lastColumn="0" w:noHBand="0" w:noVBand="1"/>
      </w:tblPr>
      <w:tblGrid>
        <w:gridCol w:w="567"/>
        <w:gridCol w:w="1135"/>
        <w:gridCol w:w="1134"/>
        <w:gridCol w:w="5945"/>
        <w:gridCol w:w="1583"/>
        <w:gridCol w:w="2509"/>
        <w:gridCol w:w="3782"/>
        <w:gridCol w:w="3782"/>
      </w:tblGrid>
      <w:tr w:rsidR="008D5F94" w:rsidRPr="00A46623" w:rsidTr="008D5F94">
        <w:trPr>
          <w:gridAfter w:val="3"/>
          <w:wAfter w:w="10073" w:type="dxa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8B6412">
            <w:pPr>
              <w:spacing w:line="240" w:lineRule="auto"/>
              <w:jc w:val="center"/>
              <w:rPr>
                <w:b/>
              </w:rPr>
            </w:pPr>
            <w:r w:rsidRPr="00A46623">
              <w:rPr>
                <w:b/>
              </w:rPr>
              <w:t>№ п/п</w:t>
            </w:r>
          </w:p>
        </w:tc>
        <w:tc>
          <w:tcPr>
            <w:tcW w:w="22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8B6412">
            <w:pPr>
              <w:spacing w:line="240" w:lineRule="auto"/>
              <w:jc w:val="center"/>
              <w:rPr>
                <w:b/>
              </w:rPr>
            </w:pPr>
            <w:r w:rsidRPr="00A46623">
              <w:rPr>
                <w:b/>
              </w:rPr>
              <w:t>Дата</w:t>
            </w:r>
          </w:p>
        </w:tc>
        <w:tc>
          <w:tcPr>
            <w:tcW w:w="59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6A607D">
            <w:pPr>
              <w:spacing w:line="240" w:lineRule="auto"/>
              <w:rPr>
                <w:b/>
              </w:rPr>
            </w:pPr>
            <w:r w:rsidRPr="00A46623">
              <w:rPr>
                <w:b/>
              </w:rPr>
              <w:t>Название раздела</w:t>
            </w:r>
            <w:r w:rsidR="006A607D">
              <w:rPr>
                <w:b/>
              </w:rPr>
              <w:t xml:space="preserve">.      </w:t>
            </w:r>
            <w:r w:rsidRPr="00A46623">
              <w:rPr>
                <w:b/>
              </w:rPr>
              <w:t>Тема урока</w:t>
            </w:r>
          </w:p>
        </w:tc>
        <w:tc>
          <w:tcPr>
            <w:tcW w:w="1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8B6412">
            <w:pPr>
              <w:spacing w:line="240" w:lineRule="auto"/>
              <w:jc w:val="center"/>
              <w:rPr>
                <w:b/>
              </w:rPr>
            </w:pPr>
            <w:r w:rsidRPr="00A46623">
              <w:rPr>
                <w:b/>
              </w:rPr>
              <w:t>Примечание</w:t>
            </w:r>
          </w:p>
        </w:tc>
      </w:tr>
      <w:tr w:rsidR="008D5F94" w:rsidRPr="00A46623" w:rsidTr="008D5F94">
        <w:trPr>
          <w:gridAfter w:val="3"/>
          <w:wAfter w:w="10073" w:type="dxa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5F94" w:rsidRPr="00A46623" w:rsidRDefault="008D5F94" w:rsidP="008B6412">
            <w:pPr>
              <w:spacing w:line="240" w:lineRule="auto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8B6412">
            <w:pPr>
              <w:spacing w:line="240" w:lineRule="auto"/>
              <w:jc w:val="center"/>
              <w:rPr>
                <w:b/>
              </w:rPr>
            </w:pPr>
            <w:r w:rsidRPr="00A46623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5F94" w:rsidRPr="00A46623" w:rsidRDefault="008D5F94" w:rsidP="008B6412">
            <w:pPr>
              <w:spacing w:line="240" w:lineRule="auto"/>
              <w:jc w:val="center"/>
              <w:rPr>
                <w:b/>
              </w:rPr>
            </w:pPr>
            <w:r w:rsidRPr="00A46623">
              <w:rPr>
                <w:b/>
              </w:rPr>
              <w:t>Факт</w:t>
            </w:r>
          </w:p>
        </w:tc>
        <w:tc>
          <w:tcPr>
            <w:tcW w:w="59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5F94" w:rsidRPr="00A46623" w:rsidRDefault="008D5F94" w:rsidP="008B6412">
            <w:pPr>
              <w:spacing w:line="240" w:lineRule="auto"/>
              <w:rPr>
                <w:b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5F94" w:rsidRPr="00A46623" w:rsidRDefault="008D5F94" w:rsidP="008B6412">
            <w:pPr>
              <w:spacing w:line="240" w:lineRule="auto"/>
              <w:rPr>
                <w:b/>
              </w:rPr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  <w:r w:rsidRPr="00A46623">
              <w:t>1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05.09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На горе-то калина. Русская народная песня.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  <w:r w:rsidRPr="00A46623">
              <w:t>2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12.09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На горе-то калина. Русская народная песня.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  <w:r w:rsidRPr="00A46623">
              <w:t>3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19.09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Каравай. Русская народная песня.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  <w:r w:rsidRPr="00A46623">
              <w:t>4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26.09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Каравай. Русская народная песня.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 5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03.10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Неприятность эту мы переживём. Из мультфильма «</w:t>
            </w:r>
            <w:proofErr w:type="gramStart"/>
            <w:r w:rsidRPr="00A46623">
              <w:rPr>
                <w:color w:val="000000"/>
              </w:rPr>
              <w:t>Лето  кота</w:t>
            </w:r>
            <w:proofErr w:type="gramEnd"/>
            <w:r w:rsidRPr="00A46623">
              <w:rPr>
                <w:color w:val="000000"/>
              </w:rPr>
              <w:t xml:space="preserve"> Леопольда». Музыка Б. Савельева, слова А. Хайта.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6 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10.10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Неприятность эту мы переживём. Из мультфильма «</w:t>
            </w:r>
            <w:proofErr w:type="gramStart"/>
            <w:r w:rsidRPr="00A46623">
              <w:rPr>
                <w:color w:val="000000"/>
              </w:rPr>
              <w:t>Лето  кота</w:t>
            </w:r>
            <w:proofErr w:type="gramEnd"/>
            <w:r w:rsidRPr="00A46623">
              <w:rPr>
                <w:color w:val="000000"/>
              </w:rPr>
              <w:t xml:space="preserve"> Леопольда». Музыка Б. Савельева, слова А. Хайта.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7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17.10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Неприятность эту мы переживём. Из мультфильма «</w:t>
            </w:r>
            <w:proofErr w:type="gramStart"/>
            <w:r w:rsidRPr="00A46623">
              <w:rPr>
                <w:color w:val="000000"/>
              </w:rPr>
              <w:t>Лето  кота</w:t>
            </w:r>
            <w:proofErr w:type="gramEnd"/>
            <w:r w:rsidRPr="00A46623">
              <w:rPr>
                <w:color w:val="000000"/>
              </w:rPr>
              <w:t xml:space="preserve"> Леопольда». Музыка Б. Савельева, слова А. Хайта.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  <w:trHeight w:val="372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8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24.10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Огородная - хороводная. Музыка Б. </w:t>
            </w:r>
            <w:proofErr w:type="spellStart"/>
            <w:r w:rsidRPr="00A46623">
              <w:rPr>
                <w:color w:val="000000"/>
              </w:rPr>
              <w:t>Можжевелова</w:t>
            </w:r>
            <w:proofErr w:type="spellEnd"/>
            <w:r w:rsidRPr="00A46623">
              <w:rPr>
                <w:color w:val="000000"/>
              </w:rPr>
              <w:t xml:space="preserve">, слова А.  </w:t>
            </w:r>
            <w:proofErr w:type="spellStart"/>
            <w:r w:rsidRPr="00A46623">
              <w:rPr>
                <w:color w:val="000000"/>
              </w:rPr>
              <w:t>Пассовой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9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07.11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Огородная - хороводная. Музыка Б. </w:t>
            </w:r>
            <w:proofErr w:type="spellStart"/>
            <w:r w:rsidRPr="00A46623">
              <w:rPr>
                <w:color w:val="000000"/>
              </w:rPr>
              <w:t>Можжевелова</w:t>
            </w:r>
            <w:proofErr w:type="spellEnd"/>
            <w:r w:rsidRPr="00A46623">
              <w:rPr>
                <w:color w:val="000000"/>
              </w:rPr>
              <w:t xml:space="preserve">, слова А.  </w:t>
            </w:r>
            <w:proofErr w:type="spellStart"/>
            <w:r w:rsidRPr="00A46623">
              <w:rPr>
                <w:color w:val="000000"/>
              </w:rPr>
              <w:t>Пассовой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10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14.11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Как на тоненький ледок. Русская народная песня. Обработка </w:t>
            </w:r>
            <w:proofErr w:type="spellStart"/>
            <w:r w:rsidRPr="00A46623">
              <w:rPr>
                <w:color w:val="000000"/>
              </w:rPr>
              <w:t>И.Иорданского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11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21.11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Как на тоненький ледок. Русская народная песня. Обработка </w:t>
            </w:r>
            <w:proofErr w:type="spellStart"/>
            <w:r w:rsidRPr="00A46623">
              <w:rPr>
                <w:color w:val="000000"/>
              </w:rPr>
              <w:t>И.Иорданского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12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28.11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Новогодняя. Музыка </w:t>
            </w:r>
            <w:proofErr w:type="spellStart"/>
            <w:r w:rsidRPr="00A46623">
              <w:rPr>
                <w:color w:val="000000"/>
              </w:rPr>
              <w:t>А.Филиппенко</w:t>
            </w:r>
            <w:proofErr w:type="spellEnd"/>
            <w:r w:rsidRPr="00A46623">
              <w:rPr>
                <w:color w:val="000000"/>
              </w:rPr>
              <w:t xml:space="preserve">, слова </w:t>
            </w:r>
            <w:proofErr w:type="spellStart"/>
            <w:r w:rsidRPr="00A46623">
              <w:rPr>
                <w:color w:val="000000"/>
              </w:rPr>
              <w:t>Г.Бойко</w:t>
            </w:r>
            <w:proofErr w:type="spellEnd"/>
            <w:r w:rsidRPr="00A46623">
              <w:rPr>
                <w:color w:val="000000"/>
              </w:rPr>
              <w:t xml:space="preserve"> (перевод с украинского М. </w:t>
            </w:r>
            <w:proofErr w:type="spellStart"/>
            <w:r w:rsidRPr="00A46623">
              <w:rPr>
                <w:color w:val="000000"/>
              </w:rPr>
              <w:t>Ивенсен</w:t>
            </w:r>
            <w:proofErr w:type="spellEnd"/>
            <w:r w:rsidRPr="00A46623">
              <w:rPr>
                <w:color w:val="000000"/>
              </w:rPr>
              <w:t>).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13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05.12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Новогодняя. Музыка </w:t>
            </w:r>
            <w:proofErr w:type="spellStart"/>
            <w:r w:rsidRPr="00A46623">
              <w:rPr>
                <w:color w:val="000000"/>
              </w:rPr>
              <w:t>А.Филиппенко</w:t>
            </w:r>
            <w:proofErr w:type="spellEnd"/>
            <w:r w:rsidRPr="00A46623">
              <w:rPr>
                <w:color w:val="000000"/>
              </w:rPr>
              <w:t xml:space="preserve">, слова </w:t>
            </w:r>
            <w:proofErr w:type="spellStart"/>
            <w:r w:rsidRPr="00A46623">
              <w:rPr>
                <w:color w:val="000000"/>
              </w:rPr>
              <w:t>Г.Бойко</w:t>
            </w:r>
            <w:proofErr w:type="spellEnd"/>
            <w:r w:rsidRPr="00A46623">
              <w:rPr>
                <w:color w:val="000000"/>
              </w:rPr>
              <w:t xml:space="preserve"> (перевод с украинского М. </w:t>
            </w:r>
            <w:proofErr w:type="spellStart"/>
            <w:r w:rsidRPr="00A46623">
              <w:rPr>
                <w:color w:val="000000"/>
              </w:rPr>
              <w:t>Ивенсен</w:t>
            </w:r>
            <w:proofErr w:type="spellEnd"/>
            <w:r w:rsidRPr="00A46623">
              <w:rPr>
                <w:color w:val="000000"/>
              </w:rPr>
              <w:t>).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  <w:trHeight w:val="362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14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12.12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Новогодняя хороводная.  Музыка </w:t>
            </w:r>
            <w:proofErr w:type="spellStart"/>
            <w:r w:rsidRPr="00A46623">
              <w:rPr>
                <w:color w:val="000000"/>
              </w:rPr>
              <w:t>А.Островского</w:t>
            </w:r>
            <w:proofErr w:type="spellEnd"/>
            <w:r w:rsidRPr="00A46623">
              <w:rPr>
                <w:color w:val="000000"/>
              </w:rPr>
              <w:t xml:space="preserve">, слова Ю. </w:t>
            </w:r>
            <w:proofErr w:type="spellStart"/>
            <w:r w:rsidRPr="00A46623">
              <w:rPr>
                <w:color w:val="000000"/>
              </w:rPr>
              <w:t>Леднёва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15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19.12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Новогодняя хороводная.  Музыка </w:t>
            </w:r>
            <w:proofErr w:type="spellStart"/>
            <w:r w:rsidRPr="00A46623">
              <w:rPr>
                <w:color w:val="000000"/>
              </w:rPr>
              <w:t>А.Островского</w:t>
            </w:r>
            <w:proofErr w:type="spellEnd"/>
            <w:r w:rsidRPr="00A46623">
              <w:rPr>
                <w:color w:val="000000"/>
              </w:rPr>
              <w:t xml:space="preserve">, слова Ю. </w:t>
            </w:r>
            <w:proofErr w:type="spellStart"/>
            <w:r w:rsidRPr="00A46623">
              <w:rPr>
                <w:color w:val="000000"/>
              </w:rPr>
              <w:t>Леднёва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16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26.12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Новогодняя хороводная.  Музыка </w:t>
            </w:r>
            <w:proofErr w:type="spellStart"/>
            <w:r w:rsidRPr="00A46623">
              <w:rPr>
                <w:color w:val="000000"/>
              </w:rPr>
              <w:t>А.Островского</w:t>
            </w:r>
            <w:proofErr w:type="spellEnd"/>
            <w:r w:rsidRPr="00A46623">
              <w:rPr>
                <w:color w:val="000000"/>
              </w:rPr>
              <w:t xml:space="preserve">, слова Ю. </w:t>
            </w:r>
            <w:proofErr w:type="spellStart"/>
            <w:r w:rsidRPr="00A46623">
              <w:rPr>
                <w:color w:val="000000"/>
              </w:rPr>
              <w:t>Леднёва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17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09.01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Улыбка. Из мультфильма «Крошка Енот». Музыка В. </w:t>
            </w:r>
            <w:proofErr w:type="spellStart"/>
            <w:r w:rsidRPr="00A46623">
              <w:rPr>
                <w:color w:val="000000"/>
              </w:rPr>
              <w:t>Шаинского</w:t>
            </w:r>
            <w:proofErr w:type="spellEnd"/>
            <w:r w:rsidRPr="00A46623">
              <w:rPr>
                <w:color w:val="000000"/>
              </w:rPr>
              <w:t xml:space="preserve">, слова М. </w:t>
            </w:r>
            <w:proofErr w:type="spellStart"/>
            <w:r w:rsidRPr="00A46623">
              <w:rPr>
                <w:color w:val="000000"/>
              </w:rPr>
              <w:t>Пляцковского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 18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16.01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Улыбка. Из мультфильма «Крошка Енот». Музыка В. </w:t>
            </w:r>
            <w:proofErr w:type="spellStart"/>
            <w:r w:rsidRPr="00A46623">
              <w:rPr>
                <w:color w:val="000000"/>
              </w:rPr>
              <w:t>Шаинского</w:t>
            </w:r>
            <w:proofErr w:type="spellEnd"/>
            <w:r w:rsidRPr="00A46623">
              <w:rPr>
                <w:color w:val="000000"/>
              </w:rPr>
              <w:t xml:space="preserve">, слова М. </w:t>
            </w:r>
            <w:proofErr w:type="spellStart"/>
            <w:r w:rsidRPr="00A46623">
              <w:rPr>
                <w:color w:val="000000"/>
              </w:rPr>
              <w:t>Пляцковского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19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23.01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Бабушкин козлик. Русская народная песня. 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CE1A1E">
        <w:trPr>
          <w:gridAfter w:val="3"/>
          <w:wAfter w:w="10073" w:type="dxa"/>
          <w:trHeight w:val="372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20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30.01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Бабушкин козлик. Русская народная песня. 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 21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06.02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Песня о пограничнике.  Музыка </w:t>
            </w:r>
            <w:proofErr w:type="spellStart"/>
            <w:r w:rsidRPr="00A46623">
              <w:rPr>
                <w:color w:val="000000"/>
              </w:rPr>
              <w:t>С.Богословского</w:t>
            </w:r>
            <w:proofErr w:type="spellEnd"/>
            <w:r w:rsidRPr="00A46623">
              <w:rPr>
                <w:color w:val="000000"/>
              </w:rPr>
              <w:t xml:space="preserve">, слова О. </w:t>
            </w:r>
            <w:proofErr w:type="spellStart"/>
            <w:r w:rsidRPr="00A46623">
              <w:rPr>
                <w:color w:val="000000"/>
              </w:rPr>
              <w:t>Высотской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 xml:space="preserve">     22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13.02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Песня о пограничнике.  Музыка </w:t>
            </w:r>
            <w:proofErr w:type="spellStart"/>
            <w:r w:rsidRPr="00A46623">
              <w:rPr>
                <w:color w:val="000000"/>
              </w:rPr>
              <w:t>С.Богословского</w:t>
            </w:r>
            <w:proofErr w:type="spellEnd"/>
            <w:r w:rsidRPr="00A46623">
              <w:rPr>
                <w:color w:val="000000"/>
              </w:rPr>
              <w:t xml:space="preserve">, слова О. </w:t>
            </w:r>
            <w:proofErr w:type="spellStart"/>
            <w:r w:rsidRPr="00A46623">
              <w:rPr>
                <w:color w:val="000000"/>
              </w:rPr>
              <w:t>Высотской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23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20.02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Мамин праздник. Музыка Ю. Гурьева, слова С. Вигдорова</w:t>
            </w:r>
            <w:r w:rsidRPr="00A46623"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24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27.02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Мамин праздник. Музыка Ю. Гурьева, слова С. Вигдорова.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lastRenderedPageBreak/>
              <w:t>25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06.03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Песню девочкам поём. Музыка Т. </w:t>
            </w:r>
            <w:proofErr w:type="spellStart"/>
            <w:r w:rsidRPr="00A46623">
              <w:rPr>
                <w:color w:val="000000"/>
              </w:rPr>
              <w:t>Попатенко</w:t>
            </w:r>
            <w:proofErr w:type="spellEnd"/>
            <w:r w:rsidRPr="00A46623">
              <w:rPr>
                <w:color w:val="000000"/>
              </w:rPr>
              <w:t>, слова З. Петровой.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26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13.03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Песню девочкам поём. Музыка Т. </w:t>
            </w:r>
            <w:proofErr w:type="spellStart"/>
            <w:r w:rsidRPr="00A46623">
              <w:rPr>
                <w:color w:val="000000"/>
              </w:rPr>
              <w:t>Попатенко</w:t>
            </w:r>
            <w:proofErr w:type="spellEnd"/>
            <w:r w:rsidRPr="00A46623">
              <w:rPr>
                <w:color w:val="000000"/>
              </w:rPr>
              <w:t>, слова З. Петровой.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27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20.03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Если добрый ты. Из мультфильма «День рождения кота Леопольда».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>, слова А. Хайта.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28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03.04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 Если добрый ты. Из мультфильма «День рождения кота Леопольда».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>, слова А. Хайта.</w:t>
            </w:r>
            <w:r w:rsidRPr="00A46623">
              <w:t xml:space="preserve"> 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29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10.04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 xml:space="preserve">Если добрый ты. Из мультфильма «День рождения кота Леопольда».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>, слова А. Хайта</w:t>
            </w:r>
            <w:r w:rsidRPr="00A46623"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2509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</w:p>
        </w:tc>
      </w:tr>
      <w:tr w:rsidR="006A607D" w:rsidRPr="00A46623" w:rsidTr="007235F2"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30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17.04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proofErr w:type="gramStart"/>
            <w:r w:rsidRPr="00A46623">
              <w:rPr>
                <w:color w:val="000000"/>
              </w:rPr>
              <w:t>На крутом бережку</w:t>
            </w:r>
            <w:proofErr w:type="gramEnd"/>
            <w:r w:rsidRPr="00A46623">
              <w:rPr>
                <w:color w:val="000000"/>
              </w:rPr>
              <w:t xml:space="preserve">. Из мультфильма «Леопольд и золотая рыбка».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 xml:space="preserve">, слова </w:t>
            </w:r>
            <w:proofErr w:type="spellStart"/>
            <w:r w:rsidRPr="00A46623">
              <w:rPr>
                <w:color w:val="000000"/>
              </w:rPr>
              <w:t>А.Хайта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2509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</w:p>
        </w:tc>
      </w:tr>
      <w:tr w:rsidR="006A607D" w:rsidRPr="00A46623" w:rsidTr="007235F2"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31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24.04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</w:pPr>
            <w:proofErr w:type="gramStart"/>
            <w:r w:rsidRPr="00A46623">
              <w:rPr>
                <w:color w:val="000000"/>
              </w:rPr>
              <w:t>На крутом бережку</w:t>
            </w:r>
            <w:proofErr w:type="gramEnd"/>
            <w:r w:rsidRPr="00A46623">
              <w:rPr>
                <w:color w:val="000000"/>
              </w:rPr>
              <w:t xml:space="preserve">. Из мультфильма «Леопольд и золотая рыбка».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 xml:space="preserve">, слова </w:t>
            </w:r>
            <w:proofErr w:type="spellStart"/>
            <w:r w:rsidRPr="00A46623">
              <w:rPr>
                <w:color w:val="000000"/>
              </w:rPr>
              <w:t>А.Хайта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2509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3782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32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15.05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</w:pPr>
            <w:proofErr w:type="gramStart"/>
            <w:r w:rsidRPr="00A46623">
              <w:rPr>
                <w:color w:val="000000"/>
              </w:rPr>
              <w:t>На крутом бережку</w:t>
            </w:r>
            <w:proofErr w:type="gramEnd"/>
            <w:r w:rsidRPr="00A46623">
              <w:rPr>
                <w:color w:val="000000"/>
              </w:rPr>
              <w:t xml:space="preserve">. Из мультфильма «Леопольд и золотая рыбка». Музыка </w:t>
            </w:r>
            <w:proofErr w:type="spellStart"/>
            <w:r w:rsidRPr="00A46623">
              <w:rPr>
                <w:color w:val="000000"/>
              </w:rPr>
              <w:t>Б.Савельева</w:t>
            </w:r>
            <w:proofErr w:type="spellEnd"/>
            <w:r w:rsidRPr="00A46623">
              <w:rPr>
                <w:color w:val="000000"/>
              </w:rPr>
              <w:t xml:space="preserve">, слова </w:t>
            </w:r>
            <w:proofErr w:type="spellStart"/>
            <w:r w:rsidRPr="00A46623">
              <w:rPr>
                <w:color w:val="000000"/>
              </w:rPr>
              <w:t>А.Хайта</w:t>
            </w:r>
            <w:proofErr w:type="spellEnd"/>
            <w:r w:rsidRPr="00A46623">
              <w:rPr>
                <w:color w:val="000000"/>
              </w:rPr>
              <w:t>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  <w:tr w:rsidR="006A607D" w:rsidRPr="00A46623" w:rsidTr="007235F2">
        <w:trPr>
          <w:gridAfter w:val="3"/>
          <w:wAfter w:w="10073" w:type="dxa"/>
        </w:trPr>
        <w:tc>
          <w:tcPr>
            <w:tcW w:w="567" w:type="dxa"/>
          </w:tcPr>
          <w:p w:rsidR="006A607D" w:rsidRPr="00A46623" w:rsidRDefault="006A607D" w:rsidP="006A607D">
            <w:pPr>
              <w:pStyle w:val="a3"/>
            </w:pPr>
            <w:r w:rsidRPr="00A46623">
              <w:t>33</w:t>
            </w:r>
          </w:p>
        </w:tc>
        <w:tc>
          <w:tcPr>
            <w:tcW w:w="1135" w:type="dxa"/>
            <w:vAlign w:val="center"/>
          </w:tcPr>
          <w:p w:rsidR="006A607D" w:rsidRPr="00102050" w:rsidRDefault="006A607D" w:rsidP="006A607D">
            <w:pPr>
              <w:ind w:left="135"/>
            </w:pPr>
            <w:r>
              <w:t>22.05</w:t>
            </w:r>
          </w:p>
        </w:tc>
        <w:tc>
          <w:tcPr>
            <w:tcW w:w="1134" w:type="dxa"/>
          </w:tcPr>
          <w:p w:rsidR="006A607D" w:rsidRPr="00A46623" w:rsidRDefault="006A607D" w:rsidP="006A607D">
            <w:pPr>
              <w:pStyle w:val="a3"/>
            </w:pPr>
          </w:p>
        </w:tc>
        <w:tc>
          <w:tcPr>
            <w:tcW w:w="5945" w:type="dxa"/>
          </w:tcPr>
          <w:p w:rsidR="006A607D" w:rsidRPr="00A46623" w:rsidRDefault="006A607D" w:rsidP="006A607D">
            <w:pPr>
              <w:pStyle w:val="a3"/>
              <w:rPr>
                <w:color w:val="000000"/>
              </w:rPr>
            </w:pPr>
            <w:r w:rsidRPr="00A46623">
              <w:rPr>
                <w:color w:val="000000"/>
              </w:rPr>
              <w:t>Повторение изученных песен.</w:t>
            </w:r>
          </w:p>
        </w:tc>
        <w:tc>
          <w:tcPr>
            <w:tcW w:w="1583" w:type="dxa"/>
          </w:tcPr>
          <w:p w:rsidR="006A607D" w:rsidRPr="00A46623" w:rsidRDefault="006A607D" w:rsidP="006A607D">
            <w:pPr>
              <w:pStyle w:val="a3"/>
            </w:pPr>
          </w:p>
        </w:tc>
      </w:tr>
    </w:tbl>
    <w:p w:rsidR="00B13D57" w:rsidRPr="00A46623" w:rsidRDefault="00B13D57" w:rsidP="00B13D57">
      <w:pPr>
        <w:jc w:val="center"/>
      </w:pPr>
    </w:p>
    <w:p w:rsidR="00B13D57" w:rsidRPr="00A46623" w:rsidRDefault="007741EB" w:rsidP="00B13D57">
      <w:pPr>
        <w:jc w:val="center"/>
      </w:pPr>
      <w:r w:rsidRPr="00A46623">
        <w:rPr>
          <w:rFonts w:eastAsia="Calibri"/>
          <w:lang w:eastAsia="en-US"/>
        </w:rPr>
        <w:t>По программе 34 часа, по планированию 33 часа, программа выполнена за счёт совмещения уроков «</w:t>
      </w:r>
      <w:r w:rsidRPr="00A46623">
        <w:rPr>
          <w:color w:val="000000"/>
        </w:rPr>
        <w:t>Повторение изученных песен».</w:t>
      </w:r>
    </w:p>
    <w:p w:rsidR="00B13D57" w:rsidRPr="00A46623" w:rsidRDefault="00B13D57" w:rsidP="00B13D57">
      <w:pPr>
        <w:jc w:val="center"/>
      </w:pPr>
    </w:p>
    <w:p w:rsidR="00B13D57" w:rsidRPr="00A46623" w:rsidRDefault="00B13D57" w:rsidP="00B13D57">
      <w:pPr>
        <w:jc w:val="center"/>
      </w:pPr>
    </w:p>
    <w:p w:rsidR="00B13D57" w:rsidRPr="00A46623" w:rsidRDefault="00B13D57" w:rsidP="00B13D57">
      <w:pPr>
        <w:widowControl/>
        <w:adjustRightInd/>
        <w:spacing w:line="240" w:lineRule="auto"/>
        <w:textAlignment w:val="auto"/>
        <w:rPr>
          <w:b/>
        </w:rPr>
      </w:pPr>
    </w:p>
    <w:sectPr w:rsidR="00B13D57" w:rsidRPr="00A4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75E85"/>
    <w:multiLevelType w:val="hybridMultilevel"/>
    <w:tmpl w:val="049AFA4E"/>
    <w:lvl w:ilvl="0" w:tplc="8C6C7E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5D"/>
    <w:rsid w:val="00060CDD"/>
    <w:rsid w:val="000B7A4D"/>
    <w:rsid w:val="001849B1"/>
    <w:rsid w:val="00330789"/>
    <w:rsid w:val="00334096"/>
    <w:rsid w:val="00640349"/>
    <w:rsid w:val="006A607D"/>
    <w:rsid w:val="006F22DE"/>
    <w:rsid w:val="007741EB"/>
    <w:rsid w:val="00837A76"/>
    <w:rsid w:val="008D5F94"/>
    <w:rsid w:val="00A22C96"/>
    <w:rsid w:val="00A46623"/>
    <w:rsid w:val="00A85F5D"/>
    <w:rsid w:val="00B13D57"/>
    <w:rsid w:val="00D07E8D"/>
    <w:rsid w:val="00D34E51"/>
    <w:rsid w:val="00E645FF"/>
    <w:rsid w:val="00E67934"/>
    <w:rsid w:val="00EC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6EEDE7"/>
  <w15:docId w15:val="{95C4B7E4-0A85-4D3B-AAB9-C643E58E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D5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D57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13D57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table" w:styleId="a5">
    <w:name w:val="Table Grid"/>
    <w:basedOn w:val="a1"/>
    <w:uiPriority w:val="39"/>
    <w:rsid w:val="00B13D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B13D57"/>
  </w:style>
  <w:style w:type="paragraph" w:styleId="a6">
    <w:name w:val="Balloon Text"/>
    <w:basedOn w:val="a"/>
    <w:link w:val="a7"/>
    <w:uiPriority w:val="99"/>
    <w:semiHidden/>
    <w:unhideWhenUsed/>
    <w:rsid w:val="00A22C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2C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79198759567</cp:lastModifiedBy>
  <cp:revision>18</cp:revision>
  <cp:lastPrinted>2024-10-14T13:06:00Z</cp:lastPrinted>
  <dcterms:created xsi:type="dcterms:W3CDTF">2019-03-01T00:29:00Z</dcterms:created>
  <dcterms:modified xsi:type="dcterms:W3CDTF">2024-10-14T13:07:00Z</dcterms:modified>
</cp:coreProperties>
</file>